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D35F5" w14:textId="77777777" w:rsidR="00CD3F0A" w:rsidRPr="00684CDA" w:rsidRDefault="00CD3F0A" w:rsidP="00FE4FB2">
      <w:pPr>
        <w:jc w:val="center"/>
        <w:rPr>
          <w:rFonts w:asciiTheme="majorBidi" w:hAnsiTheme="majorBidi" w:cstheme="majorBidi"/>
          <w:bCs/>
          <w:color w:val="000000" w:themeColor="text1"/>
        </w:rPr>
      </w:pPr>
    </w:p>
    <w:p w14:paraId="603BAD47" w14:textId="77777777" w:rsidR="00CD3F0A" w:rsidRPr="00684CDA" w:rsidRDefault="00CD3F0A" w:rsidP="00FE4FB2">
      <w:pPr>
        <w:jc w:val="center"/>
        <w:rPr>
          <w:rFonts w:asciiTheme="majorBidi" w:hAnsiTheme="majorBidi" w:cstheme="majorBidi"/>
          <w:bCs/>
          <w:color w:val="000000" w:themeColor="text1"/>
        </w:rPr>
      </w:pPr>
    </w:p>
    <w:p w14:paraId="1BD60CDE" w14:textId="77777777" w:rsidR="00FE4FB2" w:rsidRPr="00684CDA" w:rsidRDefault="00FE4FB2" w:rsidP="00FE4FB2">
      <w:pPr>
        <w:jc w:val="center"/>
        <w:rPr>
          <w:rFonts w:asciiTheme="majorBidi" w:hAnsiTheme="majorBidi" w:cstheme="majorBidi"/>
          <w:b/>
          <w:bCs/>
          <w:color w:val="000000" w:themeColor="text1"/>
          <w:sz w:val="28"/>
          <w:szCs w:val="28"/>
        </w:rPr>
      </w:pPr>
      <w:r w:rsidRPr="00684CDA">
        <w:rPr>
          <w:rFonts w:asciiTheme="majorBidi" w:hAnsiTheme="majorBidi" w:cstheme="majorBidi"/>
          <w:b/>
          <w:bCs/>
          <w:color w:val="000000" w:themeColor="text1"/>
          <w:sz w:val="28"/>
          <w:szCs w:val="28"/>
        </w:rPr>
        <w:t>Government of Pakistan</w:t>
      </w:r>
    </w:p>
    <w:p w14:paraId="4B517348" w14:textId="77777777" w:rsidR="00E33F1F" w:rsidRPr="00684CDA" w:rsidRDefault="00E33F1F" w:rsidP="00FE4FB2">
      <w:pPr>
        <w:jc w:val="center"/>
        <w:rPr>
          <w:rFonts w:asciiTheme="majorBidi" w:hAnsiTheme="majorBidi" w:cstheme="majorBidi"/>
          <w:b/>
          <w:bCs/>
          <w:color w:val="000000" w:themeColor="text1"/>
          <w:sz w:val="28"/>
          <w:szCs w:val="28"/>
        </w:rPr>
      </w:pPr>
    </w:p>
    <w:p w14:paraId="6FE58FD1" w14:textId="77777777" w:rsidR="002D6F80" w:rsidRPr="00684CDA" w:rsidRDefault="00FE4FB2" w:rsidP="00207148">
      <w:pPr>
        <w:jc w:val="center"/>
        <w:rPr>
          <w:rFonts w:asciiTheme="majorBidi" w:hAnsiTheme="majorBidi" w:cstheme="majorBidi"/>
          <w:b/>
          <w:color w:val="000000" w:themeColor="text1"/>
          <w:sz w:val="28"/>
          <w:szCs w:val="28"/>
        </w:rPr>
      </w:pPr>
      <w:r w:rsidRPr="00684CDA">
        <w:rPr>
          <w:rFonts w:asciiTheme="majorBidi" w:hAnsiTheme="majorBidi" w:cstheme="majorBidi"/>
          <w:b/>
          <w:color w:val="000000" w:themeColor="text1"/>
          <w:sz w:val="28"/>
          <w:szCs w:val="28"/>
        </w:rPr>
        <w:t>National Vocational and Technical Training Commission</w:t>
      </w:r>
    </w:p>
    <w:p w14:paraId="7B00F52A" w14:textId="6ECA341B" w:rsidR="007D3827" w:rsidRPr="00684CDA" w:rsidRDefault="007D3827" w:rsidP="00207148">
      <w:pPr>
        <w:jc w:val="center"/>
        <w:rPr>
          <w:rFonts w:asciiTheme="majorBidi" w:hAnsiTheme="majorBidi" w:cstheme="majorBidi"/>
          <w:b/>
          <w:color w:val="000000" w:themeColor="text1"/>
          <w:sz w:val="28"/>
          <w:szCs w:val="28"/>
        </w:rPr>
      </w:pPr>
      <w:r w:rsidRPr="00684CDA">
        <w:rPr>
          <w:rFonts w:asciiTheme="majorBidi" w:hAnsiTheme="majorBidi" w:cstheme="majorBidi"/>
          <w:b/>
          <w:color w:val="000000" w:themeColor="text1"/>
          <w:sz w:val="28"/>
          <w:szCs w:val="28"/>
        </w:rPr>
        <w:t>(NAVTTC)</w:t>
      </w:r>
    </w:p>
    <w:p w14:paraId="0CE1C5D5" w14:textId="77777777" w:rsidR="00207148" w:rsidRPr="00684CDA" w:rsidRDefault="00207148" w:rsidP="002D6F80">
      <w:pPr>
        <w:spacing w:after="0"/>
        <w:rPr>
          <w:rFonts w:asciiTheme="majorBidi" w:hAnsiTheme="majorBidi" w:cstheme="majorBidi"/>
          <w:b/>
          <w:bCs/>
          <w:color w:val="000000" w:themeColor="text1"/>
          <w:sz w:val="28"/>
          <w:szCs w:val="28"/>
        </w:rPr>
      </w:pPr>
    </w:p>
    <w:p w14:paraId="4C6F377F" w14:textId="0FD23B6D" w:rsidR="00911476" w:rsidRPr="00684CDA" w:rsidRDefault="00911476" w:rsidP="00281BF7">
      <w:pPr>
        <w:spacing w:after="0"/>
        <w:jc w:val="center"/>
        <w:rPr>
          <w:rFonts w:asciiTheme="majorBidi" w:hAnsiTheme="majorBidi" w:cstheme="majorBidi"/>
          <w:b/>
          <w:color w:val="000000" w:themeColor="text1"/>
          <w:sz w:val="28"/>
          <w:szCs w:val="28"/>
        </w:rPr>
      </w:pPr>
      <w:r w:rsidRPr="00684CDA">
        <w:rPr>
          <w:rFonts w:asciiTheme="majorBidi" w:hAnsiTheme="majorBidi" w:cstheme="majorBidi"/>
          <w:b/>
          <w:color w:val="000000" w:themeColor="text1"/>
          <w:sz w:val="28"/>
          <w:szCs w:val="28"/>
        </w:rPr>
        <w:t xml:space="preserve"> "</w:t>
      </w:r>
      <w:r w:rsidR="00281BF7" w:rsidRPr="00684CDA">
        <w:rPr>
          <w:rFonts w:asciiTheme="majorBidi" w:hAnsiTheme="majorBidi" w:cstheme="majorBidi"/>
          <w:b/>
          <w:color w:val="000000" w:themeColor="text1"/>
          <w:sz w:val="28"/>
          <w:szCs w:val="28"/>
        </w:rPr>
        <w:t>P</w:t>
      </w:r>
      <w:r w:rsidR="002D6F80" w:rsidRPr="00684CDA">
        <w:rPr>
          <w:rFonts w:asciiTheme="majorBidi" w:hAnsiTheme="majorBidi" w:cstheme="majorBidi"/>
          <w:b/>
          <w:color w:val="000000" w:themeColor="text1"/>
          <w:sz w:val="28"/>
          <w:szCs w:val="28"/>
        </w:rPr>
        <w:t xml:space="preserve">rime </w:t>
      </w:r>
      <w:r w:rsidR="00281BF7" w:rsidRPr="00684CDA">
        <w:rPr>
          <w:rFonts w:asciiTheme="majorBidi" w:hAnsiTheme="majorBidi" w:cstheme="majorBidi"/>
          <w:b/>
          <w:color w:val="000000" w:themeColor="text1"/>
          <w:sz w:val="28"/>
          <w:szCs w:val="28"/>
        </w:rPr>
        <w:t>M</w:t>
      </w:r>
      <w:r w:rsidR="002D6F80" w:rsidRPr="00684CDA">
        <w:rPr>
          <w:rFonts w:asciiTheme="majorBidi" w:hAnsiTheme="majorBidi" w:cstheme="majorBidi"/>
          <w:b/>
          <w:color w:val="000000" w:themeColor="text1"/>
          <w:sz w:val="28"/>
          <w:szCs w:val="28"/>
        </w:rPr>
        <w:t xml:space="preserve">inister </w:t>
      </w:r>
      <w:r w:rsidR="00281BF7" w:rsidRPr="00684CDA">
        <w:rPr>
          <w:rFonts w:asciiTheme="majorBidi" w:hAnsiTheme="majorBidi" w:cstheme="majorBidi"/>
          <w:b/>
          <w:color w:val="000000" w:themeColor="text1"/>
          <w:sz w:val="28"/>
          <w:szCs w:val="28"/>
        </w:rPr>
        <w:t>Y</w:t>
      </w:r>
      <w:r w:rsidR="002D6F80" w:rsidRPr="00684CDA">
        <w:rPr>
          <w:rFonts w:asciiTheme="majorBidi" w:hAnsiTheme="majorBidi" w:cstheme="majorBidi"/>
          <w:b/>
          <w:color w:val="000000" w:themeColor="text1"/>
          <w:sz w:val="28"/>
          <w:szCs w:val="28"/>
        </w:rPr>
        <w:t xml:space="preserve">outh </w:t>
      </w:r>
      <w:r w:rsidR="00281BF7" w:rsidRPr="00684CDA">
        <w:rPr>
          <w:rFonts w:asciiTheme="majorBidi" w:hAnsiTheme="majorBidi" w:cstheme="majorBidi"/>
          <w:b/>
          <w:color w:val="000000" w:themeColor="text1"/>
          <w:sz w:val="28"/>
          <w:szCs w:val="28"/>
        </w:rPr>
        <w:t>S</w:t>
      </w:r>
      <w:r w:rsidR="002D6F80" w:rsidRPr="00684CDA">
        <w:rPr>
          <w:rFonts w:asciiTheme="majorBidi" w:hAnsiTheme="majorBidi" w:cstheme="majorBidi"/>
          <w:b/>
          <w:color w:val="000000" w:themeColor="text1"/>
          <w:sz w:val="28"/>
          <w:szCs w:val="28"/>
        </w:rPr>
        <w:t xml:space="preserve">kill </w:t>
      </w:r>
      <w:r w:rsidR="00281BF7" w:rsidRPr="00684CDA">
        <w:rPr>
          <w:rFonts w:asciiTheme="majorBidi" w:hAnsiTheme="majorBidi" w:cstheme="majorBidi"/>
          <w:b/>
          <w:color w:val="000000" w:themeColor="text1"/>
          <w:sz w:val="28"/>
          <w:szCs w:val="28"/>
        </w:rPr>
        <w:t>D</w:t>
      </w:r>
      <w:r w:rsidR="002D6F80" w:rsidRPr="00684CDA">
        <w:rPr>
          <w:rFonts w:asciiTheme="majorBidi" w:hAnsiTheme="majorBidi" w:cstheme="majorBidi"/>
          <w:b/>
          <w:color w:val="000000" w:themeColor="text1"/>
          <w:sz w:val="28"/>
          <w:szCs w:val="28"/>
        </w:rPr>
        <w:t xml:space="preserve">evelopment </w:t>
      </w:r>
      <w:r w:rsidR="00281BF7" w:rsidRPr="00684CDA">
        <w:rPr>
          <w:rFonts w:asciiTheme="majorBidi" w:hAnsiTheme="majorBidi" w:cstheme="majorBidi"/>
          <w:b/>
          <w:color w:val="000000" w:themeColor="text1"/>
          <w:sz w:val="28"/>
          <w:szCs w:val="28"/>
        </w:rPr>
        <w:t>P</w:t>
      </w:r>
      <w:r w:rsidR="002D6F80" w:rsidRPr="00684CDA">
        <w:rPr>
          <w:rFonts w:asciiTheme="majorBidi" w:hAnsiTheme="majorBidi" w:cstheme="majorBidi"/>
          <w:b/>
          <w:color w:val="000000" w:themeColor="text1"/>
          <w:sz w:val="28"/>
          <w:szCs w:val="28"/>
        </w:rPr>
        <w:t>rogram</w:t>
      </w:r>
      <w:r w:rsidRPr="00684CDA">
        <w:rPr>
          <w:rFonts w:asciiTheme="majorBidi" w:hAnsiTheme="majorBidi" w:cstheme="majorBidi"/>
          <w:b/>
          <w:color w:val="000000" w:themeColor="text1"/>
          <w:sz w:val="28"/>
          <w:szCs w:val="28"/>
        </w:rPr>
        <w:t>"</w:t>
      </w:r>
    </w:p>
    <w:p w14:paraId="61B0E90A" w14:textId="77777777" w:rsidR="00FE4FB2" w:rsidRPr="00684CDA" w:rsidRDefault="00FE4FB2" w:rsidP="00FE4FB2">
      <w:pPr>
        <w:spacing w:after="15"/>
        <w:jc w:val="center"/>
        <w:rPr>
          <w:rFonts w:asciiTheme="majorBidi" w:hAnsiTheme="majorBidi" w:cstheme="majorBidi"/>
          <w:color w:val="000000" w:themeColor="text1"/>
          <w:highlight w:val="yellow"/>
        </w:rPr>
      </w:pPr>
    </w:p>
    <w:p w14:paraId="5AE8FFAB" w14:textId="77777777" w:rsidR="00FE4FB2" w:rsidRPr="00684CDA" w:rsidRDefault="00FE4FB2" w:rsidP="00FE4FB2">
      <w:pPr>
        <w:spacing w:after="15"/>
        <w:jc w:val="center"/>
        <w:rPr>
          <w:rFonts w:asciiTheme="majorBidi" w:hAnsiTheme="majorBidi" w:cstheme="majorBidi"/>
          <w:color w:val="000000" w:themeColor="text1"/>
          <w:highlight w:val="yellow"/>
        </w:rPr>
      </w:pPr>
    </w:p>
    <w:p w14:paraId="37A5378F" w14:textId="77777777" w:rsidR="00FE4FB2" w:rsidRPr="00684CDA" w:rsidRDefault="00FE4FB2" w:rsidP="00FE4FB2">
      <w:pPr>
        <w:spacing w:after="15"/>
        <w:jc w:val="center"/>
        <w:rPr>
          <w:rFonts w:asciiTheme="majorBidi" w:hAnsiTheme="majorBidi" w:cstheme="majorBidi"/>
          <w:color w:val="000000" w:themeColor="text1"/>
          <w:highlight w:val="yellow"/>
        </w:rPr>
      </w:pPr>
    </w:p>
    <w:p w14:paraId="58514D21" w14:textId="77777777" w:rsidR="00FE4FB2" w:rsidRPr="00684CDA" w:rsidRDefault="00FE4FB2" w:rsidP="00FE4FB2">
      <w:pPr>
        <w:spacing w:after="15"/>
        <w:jc w:val="center"/>
        <w:rPr>
          <w:rFonts w:asciiTheme="majorBidi" w:hAnsiTheme="majorBidi" w:cstheme="majorBidi"/>
          <w:color w:val="000000" w:themeColor="text1"/>
        </w:rPr>
      </w:pPr>
      <w:r w:rsidRPr="00684CDA">
        <w:rPr>
          <w:rFonts w:asciiTheme="majorBidi" w:hAnsiTheme="majorBidi" w:cstheme="majorBid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684CDA" w:rsidRDefault="00FE4FB2" w:rsidP="00FE4FB2">
      <w:pPr>
        <w:spacing w:after="0"/>
        <w:ind w:left="9"/>
        <w:jc w:val="center"/>
        <w:rPr>
          <w:rFonts w:asciiTheme="majorBidi" w:hAnsiTheme="majorBidi" w:cstheme="majorBidi"/>
          <w:color w:val="000000" w:themeColor="text1"/>
        </w:rPr>
      </w:pPr>
    </w:p>
    <w:p w14:paraId="649C3463" w14:textId="77777777" w:rsidR="00FE4FB2" w:rsidRPr="00684CDA" w:rsidRDefault="00FE4FB2" w:rsidP="00FE4FB2">
      <w:pPr>
        <w:spacing w:after="0"/>
        <w:ind w:left="9"/>
        <w:jc w:val="center"/>
        <w:rPr>
          <w:rFonts w:asciiTheme="majorBidi" w:hAnsiTheme="majorBidi" w:cstheme="majorBidi"/>
          <w:color w:val="000000" w:themeColor="text1"/>
        </w:rPr>
      </w:pPr>
    </w:p>
    <w:p w14:paraId="57929587" w14:textId="77777777" w:rsidR="00FE4FB2" w:rsidRPr="00684CDA" w:rsidRDefault="00FE4FB2" w:rsidP="00FE4FB2">
      <w:pPr>
        <w:spacing w:after="0"/>
        <w:ind w:left="9"/>
        <w:jc w:val="center"/>
        <w:rPr>
          <w:rFonts w:asciiTheme="majorBidi" w:hAnsiTheme="majorBidi" w:cstheme="majorBidi"/>
          <w:color w:val="000000" w:themeColor="text1"/>
        </w:rPr>
      </w:pPr>
    </w:p>
    <w:p w14:paraId="043DB693" w14:textId="77777777" w:rsidR="008E26D7" w:rsidRPr="00684CDA" w:rsidRDefault="00F26F78" w:rsidP="008E26D7">
      <w:pPr>
        <w:spacing w:after="0"/>
        <w:ind w:left="9"/>
        <w:jc w:val="center"/>
        <w:rPr>
          <w:rFonts w:asciiTheme="majorBidi" w:hAnsiTheme="majorBidi" w:cstheme="majorBidi"/>
          <w:b/>
          <w:color w:val="000000" w:themeColor="text1"/>
          <w:sz w:val="30"/>
          <w:szCs w:val="30"/>
        </w:rPr>
      </w:pPr>
      <w:r w:rsidRPr="00684CDA">
        <w:rPr>
          <w:rFonts w:asciiTheme="majorBidi" w:hAnsiTheme="majorBidi" w:cstheme="majorBidi"/>
          <w:b/>
          <w:color w:val="000000" w:themeColor="text1"/>
          <w:sz w:val="30"/>
          <w:szCs w:val="30"/>
        </w:rPr>
        <w:t>Course C</w:t>
      </w:r>
      <w:r w:rsidR="00911476" w:rsidRPr="00684CDA">
        <w:rPr>
          <w:rFonts w:asciiTheme="majorBidi" w:hAnsiTheme="majorBidi" w:cstheme="majorBidi"/>
          <w:b/>
          <w:color w:val="000000" w:themeColor="text1"/>
          <w:sz w:val="30"/>
          <w:szCs w:val="30"/>
        </w:rPr>
        <w:t>ontents</w:t>
      </w:r>
      <w:r w:rsidR="00B77D72" w:rsidRPr="00684CDA">
        <w:rPr>
          <w:rFonts w:asciiTheme="majorBidi" w:hAnsiTheme="majorBidi" w:cstheme="majorBidi"/>
          <w:b/>
          <w:color w:val="000000" w:themeColor="text1"/>
          <w:sz w:val="30"/>
          <w:szCs w:val="30"/>
        </w:rPr>
        <w:t xml:space="preserve"> </w:t>
      </w:r>
      <w:r w:rsidR="00911476" w:rsidRPr="00684CDA">
        <w:rPr>
          <w:rFonts w:asciiTheme="majorBidi" w:hAnsiTheme="majorBidi" w:cstheme="majorBidi"/>
          <w:b/>
          <w:color w:val="000000" w:themeColor="text1"/>
          <w:sz w:val="30"/>
          <w:szCs w:val="30"/>
        </w:rPr>
        <w:t>/ Lesson Plan</w:t>
      </w:r>
    </w:p>
    <w:p w14:paraId="040F331B" w14:textId="6D43AF33" w:rsidR="00911476" w:rsidRPr="00684CDA" w:rsidRDefault="00911476" w:rsidP="008E26D7">
      <w:pPr>
        <w:spacing w:after="0"/>
        <w:ind w:left="9"/>
        <w:jc w:val="center"/>
        <w:rPr>
          <w:rFonts w:asciiTheme="majorBidi" w:hAnsiTheme="majorBidi" w:cstheme="majorBidi"/>
          <w:b/>
          <w:color w:val="000000" w:themeColor="text1"/>
          <w:sz w:val="30"/>
          <w:szCs w:val="30"/>
        </w:rPr>
      </w:pPr>
      <w:r w:rsidRPr="00684CDA">
        <w:rPr>
          <w:rFonts w:asciiTheme="majorBidi" w:hAnsiTheme="majorBidi" w:cstheme="majorBidi"/>
          <w:b/>
          <w:color w:val="000000" w:themeColor="text1"/>
          <w:sz w:val="30"/>
          <w:szCs w:val="30"/>
        </w:rPr>
        <w:t>Course Title:</w:t>
      </w:r>
      <w:r w:rsidR="008E26D7" w:rsidRPr="00684CDA">
        <w:rPr>
          <w:rFonts w:asciiTheme="majorBidi" w:hAnsiTheme="majorBidi" w:cstheme="majorBidi"/>
          <w:b/>
          <w:color w:val="000000" w:themeColor="text1"/>
          <w:sz w:val="30"/>
          <w:szCs w:val="30"/>
        </w:rPr>
        <w:t xml:space="preserve"> </w:t>
      </w:r>
      <w:r w:rsidR="00E002DC">
        <w:rPr>
          <w:rFonts w:asciiTheme="majorBidi" w:hAnsiTheme="majorBidi" w:cstheme="majorBidi"/>
          <w:color w:val="000000" w:themeColor="text1"/>
          <w:sz w:val="30"/>
          <w:szCs w:val="30"/>
        </w:rPr>
        <w:t xml:space="preserve">Ceramics </w:t>
      </w:r>
      <w:r w:rsidR="004F4081">
        <w:rPr>
          <w:rFonts w:asciiTheme="majorBidi" w:hAnsiTheme="majorBidi" w:cstheme="majorBidi"/>
          <w:color w:val="000000" w:themeColor="text1"/>
          <w:sz w:val="30"/>
          <w:szCs w:val="30"/>
        </w:rPr>
        <w:t>and</w:t>
      </w:r>
      <w:r w:rsidR="00E002DC">
        <w:rPr>
          <w:rFonts w:asciiTheme="majorBidi" w:hAnsiTheme="majorBidi" w:cstheme="majorBidi"/>
          <w:color w:val="000000" w:themeColor="text1"/>
          <w:sz w:val="30"/>
          <w:szCs w:val="30"/>
        </w:rPr>
        <w:t xml:space="preserve"> Pottery Production</w:t>
      </w:r>
    </w:p>
    <w:p w14:paraId="54D0C895" w14:textId="727403AE" w:rsidR="009C0AFA" w:rsidRPr="00684CDA" w:rsidRDefault="009C0AFA" w:rsidP="00E32C08">
      <w:pPr>
        <w:spacing w:after="0"/>
        <w:jc w:val="center"/>
        <w:rPr>
          <w:rFonts w:asciiTheme="majorBidi" w:hAnsiTheme="majorBidi" w:cstheme="majorBidi"/>
          <w:color w:val="000000" w:themeColor="text1"/>
          <w:sz w:val="30"/>
          <w:szCs w:val="30"/>
        </w:rPr>
      </w:pPr>
      <w:r w:rsidRPr="00684CDA">
        <w:rPr>
          <w:rFonts w:asciiTheme="majorBidi" w:hAnsiTheme="majorBidi" w:cstheme="majorBidi"/>
          <w:b/>
          <w:color w:val="000000" w:themeColor="text1"/>
          <w:sz w:val="30"/>
          <w:szCs w:val="30"/>
        </w:rPr>
        <w:t>Course Code:</w:t>
      </w:r>
      <w:r w:rsidRPr="00684CDA">
        <w:rPr>
          <w:rFonts w:asciiTheme="majorBidi" w:hAnsiTheme="majorBidi" w:cstheme="majorBidi"/>
          <w:color w:val="000000" w:themeColor="text1"/>
          <w:sz w:val="30"/>
          <w:szCs w:val="30"/>
        </w:rPr>
        <w:t xml:space="preserve"> </w:t>
      </w:r>
    </w:p>
    <w:p w14:paraId="56284349" w14:textId="7DB5004F" w:rsidR="00FE4FB2" w:rsidRPr="00684CDA" w:rsidRDefault="00911476" w:rsidP="003B6125">
      <w:pPr>
        <w:spacing w:after="0"/>
        <w:jc w:val="center"/>
        <w:rPr>
          <w:rFonts w:asciiTheme="majorBidi" w:hAnsiTheme="majorBidi" w:cstheme="majorBidi"/>
          <w:color w:val="000000" w:themeColor="text1"/>
          <w:sz w:val="30"/>
          <w:szCs w:val="30"/>
        </w:rPr>
      </w:pPr>
      <w:r w:rsidRPr="00684CDA">
        <w:rPr>
          <w:rFonts w:asciiTheme="majorBidi" w:hAnsiTheme="majorBidi" w:cstheme="majorBidi"/>
          <w:b/>
          <w:color w:val="000000" w:themeColor="text1"/>
          <w:sz w:val="30"/>
          <w:szCs w:val="30"/>
        </w:rPr>
        <w:t>Duration</w:t>
      </w:r>
      <w:r w:rsidR="009F6398" w:rsidRPr="00684CDA">
        <w:rPr>
          <w:rFonts w:asciiTheme="majorBidi" w:hAnsiTheme="majorBidi" w:cstheme="majorBidi"/>
          <w:b/>
          <w:color w:val="000000" w:themeColor="text1"/>
          <w:sz w:val="30"/>
          <w:szCs w:val="30"/>
        </w:rPr>
        <w:t>:</w:t>
      </w:r>
      <w:r w:rsidRPr="00684CDA">
        <w:rPr>
          <w:rFonts w:asciiTheme="majorBidi" w:hAnsiTheme="majorBidi" w:cstheme="majorBidi"/>
          <w:color w:val="000000" w:themeColor="text1"/>
          <w:sz w:val="30"/>
          <w:szCs w:val="30"/>
        </w:rPr>
        <w:t xml:space="preserve"> </w:t>
      </w:r>
      <w:r w:rsidR="002A1B6E" w:rsidRPr="00684CDA">
        <w:rPr>
          <w:rFonts w:asciiTheme="majorBidi" w:hAnsiTheme="majorBidi" w:cstheme="majorBidi"/>
          <w:color w:val="000000" w:themeColor="text1"/>
          <w:sz w:val="30"/>
          <w:szCs w:val="30"/>
        </w:rPr>
        <w:t>03</w:t>
      </w:r>
      <w:r w:rsidR="00F2644B" w:rsidRPr="00684CDA">
        <w:rPr>
          <w:rFonts w:asciiTheme="majorBidi" w:hAnsiTheme="majorBidi" w:cstheme="majorBidi"/>
          <w:color w:val="000000" w:themeColor="text1"/>
          <w:sz w:val="30"/>
          <w:szCs w:val="30"/>
        </w:rPr>
        <w:t xml:space="preserve"> - Month</w:t>
      </w:r>
      <w:r w:rsidR="00F432AE" w:rsidRPr="00684CDA">
        <w:rPr>
          <w:rFonts w:asciiTheme="majorBidi" w:hAnsiTheme="majorBidi" w:cstheme="majorBidi"/>
          <w:color w:val="000000" w:themeColor="text1"/>
          <w:sz w:val="30"/>
          <w:szCs w:val="30"/>
        </w:rPr>
        <w:t>s</w:t>
      </w:r>
    </w:p>
    <w:p w14:paraId="61AA355D" w14:textId="77777777" w:rsidR="00FE4FB2" w:rsidRPr="00684CDA" w:rsidRDefault="00FE4FB2" w:rsidP="00FE4FB2">
      <w:pPr>
        <w:spacing w:after="0"/>
        <w:rPr>
          <w:rFonts w:asciiTheme="majorBidi" w:hAnsiTheme="majorBidi" w:cstheme="majorBidi"/>
          <w:bCs/>
          <w:color w:val="000000" w:themeColor="text1"/>
        </w:rPr>
      </w:pPr>
      <w:r w:rsidRPr="00684CDA">
        <w:rPr>
          <w:rFonts w:asciiTheme="majorBidi" w:hAnsiTheme="majorBidi" w:cstheme="majorBidi"/>
          <w:bCs/>
          <w:color w:val="000000" w:themeColor="text1"/>
        </w:rPr>
        <w:tab/>
      </w:r>
    </w:p>
    <w:p w14:paraId="59CE1590" w14:textId="77777777" w:rsidR="00E74943" w:rsidRPr="00684CDA" w:rsidRDefault="00E74943" w:rsidP="00E74943">
      <w:pPr>
        <w:jc w:val="center"/>
        <w:rPr>
          <w:rFonts w:asciiTheme="majorBidi" w:hAnsiTheme="majorBidi" w:cstheme="majorBidi"/>
          <w:b/>
          <w:color w:val="000000" w:themeColor="text1"/>
        </w:rPr>
      </w:pPr>
    </w:p>
    <w:p w14:paraId="521E1AEA" w14:textId="77777777" w:rsidR="00E74943" w:rsidRPr="00684CDA" w:rsidRDefault="00E74943" w:rsidP="00E74943">
      <w:pPr>
        <w:jc w:val="center"/>
        <w:rPr>
          <w:rFonts w:asciiTheme="majorBidi" w:hAnsiTheme="majorBidi" w:cstheme="majorBidi"/>
          <w:b/>
          <w:color w:val="000000" w:themeColor="text1"/>
        </w:rPr>
      </w:pPr>
    </w:p>
    <w:p w14:paraId="67FB6889" w14:textId="77777777" w:rsidR="00E74943" w:rsidRPr="00684CDA" w:rsidRDefault="00E74943" w:rsidP="00E74943">
      <w:pPr>
        <w:jc w:val="center"/>
        <w:rPr>
          <w:rFonts w:asciiTheme="majorBidi" w:hAnsiTheme="majorBidi" w:cstheme="majorBidi"/>
          <w:b/>
          <w:color w:val="000000" w:themeColor="text1"/>
        </w:rPr>
      </w:pPr>
    </w:p>
    <w:p w14:paraId="32E62E55" w14:textId="77777777" w:rsidR="00631D0C" w:rsidRPr="00684CDA" w:rsidRDefault="00631D0C" w:rsidP="00E74943">
      <w:pPr>
        <w:jc w:val="center"/>
        <w:rPr>
          <w:rFonts w:asciiTheme="majorBidi" w:hAnsiTheme="majorBidi" w:cstheme="majorBidi"/>
          <w:b/>
          <w:color w:val="000000" w:themeColor="text1"/>
        </w:rPr>
      </w:pPr>
    </w:p>
    <w:p w14:paraId="438C2F32" w14:textId="77777777" w:rsidR="00631D0C" w:rsidRPr="00684CDA" w:rsidRDefault="00631D0C" w:rsidP="00E74943">
      <w:pPr>
        <w:jc w:val="center"/>
        <w:rPr>
          <w:rFonts w:asciiTheme="majorBidi" w:hAnsiTheme="majorBidi" w:cstheme="majorBidi"/>
          <w:b/>
          <w:color w:val="000000" w:themeColor="text1"/>
        </w:rPr>
      </w:pPr>
    </w:p>
    <w:p w14:paraId="4E12C87E" w14:textId="0A33CE04" w:rsidR="00E22FF9" w:rsidRPr="00684CDA" w:rsidRDefault="00E22FF9">
      <w:pPr>
        <w:rPr>
          <w:rFonts w:asciiTheme="majorBidi" w:hAnsiTheme="majorBidi" w:cstheme="majorBidi"/>
          <w:b/>
          <w:color w:val="000000" w:themeColor="text1"/>
        </w:rPr>
      </w:pPr>
      <w:r w:rsidRPr="00684CDA">
        <w:rPr>
          <w:rFonts w:asciiTheme="majorBidi" w:hAnsiTheme="majorBidi" w:cstheme="majorBidi"/>
          <w:b/>
          <w:color w:val="000000" w:themeColor="text1"/>
        </w:rPr>
        <w:br w:type="page"/>
      </w:r>
    </w:p>
    <w:p w14:paraId="41A25C1F" w14:textId="77777777" w:rsidR="007D3827" w:rsidRPr="00684CDA" w:rsidRDefault="007D3827" w:rsidP="00E74943">
      <w:pPr>
        <w:jc w:val="center"/>
        <w:rPr>
          <w:rFonts w:asciiTheme="majorBidi" w:hAnsiTheme="majorBidi" w:cstheme="majorBidi"/>
          <w:b/>
          <w:color w:val="000000" w:themeColor="text1"/>
        </w:rPr>
      </w:pPr>
    </w:p>
    <w:tbl>
      <w:tblPr>
        <w:tblStyle w:val="TableGrid"/>
        <w:tblW w:w="0" w:type="auto"/>
        <w:tblLook w:val="04A0" w:firstRow="1" w:lastRow="0" w:firstColumn="1" w:lastColumn="0" w:noHBand="0" w:noVBand="1"/>
      </w:tblPr>
      <w:tblGrid>
        <w:gridCol w:w="2065"/>
        <w:gridCol w:w="8393"/>
      </w:tblGrid>
      <w:tr w:rsidR="008E26D7" w:rsidRPr="00684CDA" w14:paraId="223E0147" w14:textId="77777777" w:rsidTr="008E26D7">
        <w:tc>
          <w:tcPr>
            <w:tcW w:w="2065" w:type="dxa"/>
          </w:tcPr>
          <w:p w14:paraId="450EA776" w14:textId="4494A635" w:rsidR="008E26D7" w:rsidRPr="00684CDA" w:rsidRDefault="008E26D7" w:rsidP="008E26D7">
            <w:pPr>
              <w:rPr>
                <w:rFonts w:asciiTheme="majorBidi" w:hAnsiTheme="majorBidi" w:cstheme="majorBidi"/>
                <w:b/>
                <w:color w:val="000000" w:themeColor="text1"/>
                <w:sz w:val="24"/>
                <w:szCs w:val="24"/>
              </w:rPr>
            </w:pPr>
            <w:r w:rsidRPr="00684CDA">
              <w:rPr>
                <w:rFonts w:asciiTheme="majorBidi" w:hAnsiTheme="majorBidi" w:cstheme="majorBidi"/>
                <w:b/>
                <w:color w:val="000000" w:themeColor="text1"/>
                <w:sz w:val="24"/>
                <w:szCs w:val="24"/>
              </w:rPr>
              <w:t>Author Name</w:t>
            </w:r>
          </w:p>
        </w:tc>
        <w:tc>
          <w:tcPr>
            <w:tcW w:w="8393" w:type="dxa"/>
          </w:tcPr>
          <w:p w14:paraId="7DA4A429" w14:textId="747CA72D" w:rsidR="00F4156C" w:rsidRPr="0051516D" w:rsidRDefault="004E61CE" w:rsidP="008E26D7">
            <w:pPr>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 xml:space="preserve">Ch. Babar Warraich, </w:t>
            </w:r>
            <w:r w:rsidR="00F0165A" w:rsidRPr="0051516D">
              <w:rPr>
                <w:rFonts w:asciiTheme="majorBidi" w:hAnsiTheme="majorBidi" w:cstheme="majorBidi"/>
                <w:color w:val="000000" w:themeColor="text1"/>
                <w:sz w:val="24"/>
                <w:szCs w:val="24"/>
              </w:rPr>
              <w:t>Chaudhry Ceramics</w:t>
            </w:r>
            <w:r w:rsidRPr="0051516D">
              <w:rPr>
                <w:rFonts w:asciiTheme="majorBidi" w:hAnsiTheme="majorBidi" w:cstheme="majorBidi"/>
                <w:color w:val="000000" w:themeColor="text1"/>
                <w:sz w:val="24"/>
                <w:szCs w:val="24"/>
              </w:rPr>
              <w:t>, Gujrat</w:t>
            </w:r>
          </w:p>
          <w:p w14:paraId="34A038F4" w14:textId="001D18DB" w:rsidR="004E61CE" w:rsidRPr="0051516D" w:rsidRDefault="004E61CE" w:rsidP="008E26D7">
            <w:pPr>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Mr. Aqeel Ahmad, Clay Master Ceramics, Gujrat</w:t>
            </w:r>
          </w:p>
          <w:p w14:paraId="1E19AD8C" w14:textId="7F368F51" w:rsidR="004E61CE" w:rsidRPr="0051516D" w:rsidRDefault="004E61CE" w:rsidP="008E26D7">
            <w:pPr>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Mr. Imran Nawaz, Khushi Ceramics, Gujrat</w:t>
            </w:r>
          </w:p>
          <w:p w14:paraId="5E3B411E" w14:textId="15ABDF5D" w:rsidR="008E26D7" w:rsidRPr="0051516D" w:rsidRDefault="008E26D7" w:rsidP="008E26D7">
            <w:pPr>
              <w:rPr>
                <w:rFonts w:asciiTheme="majorBidi" w:hAnsiTheme="majorBidi" w:cstheme="majorBidi"/>
                <w:b/>
                <w:color w:val="000000" w:themeColor="text1"/>
                <w:sz w:val="24"/>
                <w:szCs w:val="24"/>
              </w:rPr>
            </w:pPr>
            <w:r w:rsidRPr="0051516D">
              <w:rPr>
                <w:rFonts w:asciiTheme="majorBidi" w:hAnsiTheme="majorBidi" w:cstheme="majorBidi"/>
                <w:color w:val="000000" w:themeColor="text1"/>
                <w:sz w:val="24"/>
                <w:szCs w:val="24"/>
              </w:rPr>
              <w:t xml:space="preserve">Mr. </w:t>
            </w:r>
            <w:r w:rsidR="00684CDA" w:rsidRPr="0051516D">
              <w:rPr>
                <w:rFonts w:asciiTheme="majorBidi" w:hAnsiTheme="majorBidi" w:cstheme="majorBidi"/>
                <w:color w:val="000000" w:themeColor="text1"/>
                <w:sz w:val="24"/>
                <w:szCs w:val="24"/>
              </w:rPr>
              <w:t xml:space="preserve">Muhammad </w:t>
            </w:r>
            <w:r w:rsidRPr="0051516D">
              <w:rPr>
                <w:rFonts w:asciiTheme="majorBidi" w:hAnsiTheme="majorBidi" w:cstheme="majorBidi"/>
                <w:color w:val="000000" w:themeColor="text1"/>
                <w:sz w:val="24"/>
                <w:szCs w:val="24"/>
              </w:rPr>
              <w:t xml:space="preserve">Abdul Moeez </w:t>
            </w:r>
            <w:r w:rsidR="00770383" w:rsidRPr="0051516D">
              <w:rPr>
                <w:rFonts w:asciiTheme="majorBidi" w:hAnsiTheme="majorBidi" w:cstheme="majorBidi"/>
                <w:color w:val="000000" w:themeColor="text1"/>
                <w:sz w:val="24"/>
                <w:szCs w:val="24"/>
              </w:rPr>
              <w:t>(</w:t>
            </w:r>
            <w:r w:rsidRPr="0051516D">
              <w:rPr>
                <w:rFonts w:asciiTheme="majorBidi" w:hAnsiTheme="majorBidi" w:cstheme="majorBidi"/>
                <w:color w:val="000000" w:themeColor="text1"/>
                <w:sz w:val="24"/>
                <w:szCs w:val="24"/>
              </w:rPr>
              <w:t>DACUM Facilitator)</w:t>
            </w:r>
          </w:p>
        </w:tc>
      </w:tr>
      <w:tr w:rsidR="008E26D7" w:rsidRPr="00684CDA" w14:paraId="49B4465A" w14:textId="77777777" w:rsidTr="008E26D7">
        <w:tc>
          <w:tcPr>
            <w:tcW w:w="2065" w:type="dxa"/>
          </w:tcPr>
          <w:p w14:paraId="7E1FD1F4" w14:textId="36D3B590" w:rsidR="008E26D7" w:rsidRPr="00684CDA" w:rsidRDefault="008E26D7" w:rsidP="008E26D7">
            <w:pPr>
              <w:rPr>
                <w:rFonts w:asciiTheme="majorBidi" w:hAnsiTheme="majorBidi" w:cstheme="majorBidi"/>
                <w:b/>
                <w:color w:val="000000" w:themeColor="text1"/>
                <w:sz w:val="24"/>
                <w:szCs w:val="24"/>
              </w:rPr>
            </w:pPr>
            <w:r w:rsidRPr="00684CDA">
              <w:rPr>
                <w:rFonts w:asciiTheme="majorBidi" w:hAnsiTheme="majorBidi" w:cstheme="majorBidi"/>
                <w:b/>
                <w:color w:val="000000" w:themeColor="text1"/>
                <w:sz w:val="24"/>
                <w:szCs w:val="24"/>
              </w:rPr>
              <w:t>Date of Development</w:t>
            </w:r>
          </w:p>
        </w:tc>
        <w:tc>
          <w:tcPr>
            <w:tcW w:w="8393" w:type="dxa"/>
          </w:tcPr>
          <w:p w14:paraId="25C67647" w14:textId="7E1D4903" w:rsidR="008E26D7" w:rsidRPr="0051516D" w:rsidRDefault="005F4B55" w:rsidP="00C9497F">
            <w:pP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8</w:t>
            </w:r>
            <w:r w:rsidR="00684CDA" w:rsidRPr="0051516D">
              <w:rPr>
                <w:rFonts w:asciiTheme="majorBidi" w:hAnsiTheme="majorBidi" w:cstheme="majorBidi"/>
                <w:b/>
                <w:color w:val="000000" w:themeColor="text1"/>
                <w:sz w:val="24"/>
                <w:szCs w:val="24"/>
                <w:vertAlign w:val="superscript"/>
              </w:rPr>
              <w:t>th</w:t>
            </w:r>
            <w:r w:rsidR="00684CDA" w:rsidRPr="0051516D">
              <w:rPr>
                <w:rFonts w:asciiTheme="majorBidi" w:hAnsiTheme="majorBidi" w:cstheme="majorBidi"/>
                <w:b/>
                <w:color w:val="000000" w:themeColor="text1"/>
                <w:sz w:val="24"/>
                <w:szCs w:val="24"/>
              </w:rPr>
              <w:t xml:space="preserve"> </w:t>
            </w:r>
            <w:r w:rsidRPr="0051516D">
              <w:rPr>
                <w:rFonts w:asciiTheme="majorBidi" w:hAnsiTheme="majorBidi" w:cstheme="majorBidi"/>
                <w:b/>
                <w:color w:val="000000" w:themeColor="text1"/>
                <w:sz w:val="24"/>
                <w:szCs w:val="24"/>
              </w:rPr>
              <w:t>June</w:t>
            </w:r>
            <w:r w:rsidR="00C9497F" w:rsidRPr="0051516D">
              <w:rPr>
                <w:rFonts w:asciiTheme="majorBidi" w:hAnsiTheme="majorBidi" w:cstheme="majorBidi"/>
                <w:b/>
                <w:color w:val="000000" w:themeColor="text1"/>
                <w:sz w:val="24"/>
                <w:szCs w:val="24"/>
              </w:rPr>
              <w:t xml:space="preserve"> 2026 to 1</w:t>
            </w:r>
            <w:r w:rsidRPr="0051516D">
              <w:rPr>
                <w:rFonts w:asciiTheme="majorBidi" w:hAnsiTheme="majorBidi" w:cstheme="majorBidi"/>
                <w:b/>
                <w:color w:val="000000" w:themeColor="text1"/>
                <w:sz w:val="24"/>
                <w:szCs w:val="24"/>
              </w:rPr>
              <w:t>0</w:t>
            </w:r>
            <w:r w:rsidR="00C9497F" w:rsidRPr="0051516D">
              <w:rPr>
                <w:rFonts w:asciiTheme="majorBidi" w:hAnsiTheme="majorBidi" w:cstheme="majorBidi"/>
                <w:b/>
                <w:color w:val="000000" w:themeColor="text1"/>
                <w:sz w:val="24"/>
                <w:szCs w:val="24"/>
                <w:vertAlign w:val="superscript"/>
              </w:rPr>
              <w:t>th</w:t>
            </w:r>
            <w:r w:rsidR="00C9497F" w:rsidRPr="0051516D">
              <w:rPr>
                <w:rFonts w:asciiTheme="majorBidi" w:hAnsiTheme="majorBidi" w:cstheme="majorBidi"/>
                <w:b/>
                <w:color w:val="000000" w:themeColor="text1"/>
                <w:sz w:val="24"/>
                <w:szCs w:val="24"/>
              </w:rPr>
              <w:t xml:space="preserve"> </w:t>
            </w:r>
            <w:r w:rsidR="001673C1" w:rsidRPr="0051516D">
              <w:rPr>
                <w:rFonts w:asciiTheme="majorBidi" w:hAnsiTheme="majorBidi" w:cstheme="majorBidi"/>
                <w:b/>
                <w:color w:val="000000" w:themeColor="text1"/>
                <w:sz w:val="24"/>
                <w:szCs w:val="24"/>
              </w:rPr>
              <w:t>June</w:t>
            </w:r>
            <w:r w:rsidR="008E26D7" w:rsidRPr="0051516D">
              <w:rPr>
                <w:rFonts w:asciiTheme="majorBidi" w:hAnsiTheme="majorBidi" w:cstheme="majorBidi"/>
                <w:b/>
                <w:color w:val="000000" w:themeColor="text1"/>
                <w:sz w:val="24"/>
                <w:szCs w:val="24"/>
              </w:rPr>
              <w:t xml:space="preserve"> 2026 </w:t>
            </w:r>
          </w:p>
        </w:tc>
      </w:tr>
      <w:tr w:rsidR="007D3827" w:rsidRPr="00684CDA" w14:paraId="4C0DEF84" w14:textId="77777777" w:rsidTr="008E26D7">
        <w:trPr>
          <w:trHeight w:val="359"/>
        </w:trPr>
        <w:tc>
          <w:tcPr>
            <w:tcW w:w="2065" w:type="dxa"/>
            <w:vAlign w:val="center"/>
          </w:tcPr>
          <w:p w14:paraId="3FC3D16B" w14:textId="15B91533" w:rsidR="007D3827" w:rsidRPr="00684CDA" w:rsidRDefault="007D3827" w:rsidP="007D3827">
            <w:pPr>
              <w:rPr>
                <w:rFonts w:asciiTheme="majorBidi" w:hAnsiTheme="majorBidi" w:cstheme="majorBidi"/>
                <w:b/>
                <w:color w:val="000000" w:themeColor="text1"/>
                <w:sz w:val="24"/>
                <w:szCs w:val="24"/>
              </w:rPr>
            </w:pPr>
            <w:r w:rsidRPr="00684CDA">
              <w:rPr>
                <w:rFonts w:asciiTheme="majorBidi" w:hAnsiTheme="majorBidi" w:cstheme="majorBidi"/>
                <w:b/>
                <w:color w:val="000000" w:themeColor="text1"/>
                <w:sz w:val="24"/>
                <w:szCs w:val="24"/>
              </w:rPr>
              <w:t>Course Title</w:t>
            </w:r>
          </w:p>
        </w:tc>
        <w:tc>
          <w:tcPr>
            <w:tcW w:w="8393" w:type="dxa"/>
            <w:vAlign w:val="center"/>
          </w:tcPr>
          <w:p w14:paraId="5645BA6E" w14:textId="537A7F05" w:rsidR="007D3827" w:rsidRPr="0051516D" w:rsidRDefault="00457D23" w:rsidP="007D3827">
            <w:pP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Ceramics and Pottery Production</w:t>
            </w:r>
          </w:p>
        </w:tc>
      </w:tr>
      <w:tr w:rsidR="007D3827" w:rsidRPr="00684CDA" w14:paraId="2D362F7E" w14:textId="77777777" w:rsidTr="008E26D7">
        <w:tc>
          <w:tcPr>
            <w:tcW w:w="2065" w:type="dxa"/>
          </w:tcPr>
          <w:p w14:paraId="564A7667" w14:textId="183BDF4B" w:rsidR="007D3827" w:rsidRPr="00684CDA" w:rsidRDefault="007D3827" w:rsidP="00CC0EF5">
            <w:pPr>
              <w:rPr>
                <w:rFonts w:asciiTheme="majorBidi" w:hAnsiTheme="majorBidi" w:cstheme="majorBidi"/>
                <w:color w:val="000000" w:themeColor="text1"/>
                <w:sz w:val="24"/>
                <w:szCs w:val="24"/>
              </w:rPr>
            </w:pPr>
            <w:r w:rsidRPr="00F83EEA">
              <w:rPr>
                <w:rStyle w:val="MSGENFONTSTYLENAMETEMPLATEROLENUMBERMSGENFONTSTYLENAMEBYROLETEXT2"/>
                <w:rFonts w:asciiTheme="majorBidi" w:hAnsiTheme="majorBidi" w:cstheme="majorBidi"/>
                <w:color w:val="000000" w:themeColor="text1"/>
                <w:sz w:val="24"/>
                <w:szCs w:val="24"/>
              </w:rPr>
              <w:t xml:space="preserve">Training Objective &amp; </w:t>
            </w:r>
            <w:r w:rsidR="00A42502" w:rsidRPr="00F83EEA">
              <w:rPr>
                <w:rStyle w:val="MSGENFONTSTYLENAMETEMPLATEROLENUMBERMSGENFONTSTYLENAMEBYROLETEXT2"/>
                <w:rFonts w:asciiTheme="majorBidi" w:hAnsiTheme="majorBidi" w:cstheme="majorBidi"/>
                <w:color w:val="000000" w:themeColor="text1"/>
                <w:sz w:val="24"/>
                <w:szCs w:val="24"/>
              </w:rPr>
              <w:t xml:space="preserve">Learning </w:t>
            </w:r>
            <w:r w:rsidRPr="00F83EEA">
              <w:rPr>
                <w:rFonts w:asciiTheme="majorBidi" w:hAnsiTheme="majorBidi" w:cstheme="majorBidi"/>
                <w:b/>
                <w:color w:val="000000" w:themeColor="text1"/>
                <w:sz w:val="24"/>
                <w:szCs w:val="24"/>
              </w:rPr>
              <w:t>Outcomes</w:t>
            </w:r>
          </w:p>
          <w:p w14:paraId="4DAA87D3" w14:textId="77777777" w:rsidR="007D3827" w:rsidRPr="00684CDA" w:rsidRDefault="007D3827" w:rsidP="007D3827">
            <w:pPr>
              <w:rPr>
                <w:rFonts w:asciiTheme="majorBidi" w:hAnsiTheme="majorBidi" w:cstheme="majorBidi"/>
                <w:b/>
                <w:color w:val="000000" w:themeColor="text1"/>
                <w:sz w:val="24"/>
                <w:szCs w:val="24"/>
              </w:rPr>
            </w:pPr>
          </w:p>
        </w:tc>
        <w:tc>
          <w:tcPr>
            <w:tcW w:w="8393" w:type="dxa"/>
          </w:tcPr>
          <w:p w14:paraId="2D77B4FE" w14:textId="669C003A" w:rsidR="00F83EEA" w:rsidRPr="0051516D" w:rsidRDefault="003159B8" w:rsidP="00F83EEA">
            <w:pPr>
              <w:pStyle w:val="NormalWeb"/>
              <w:rPr>
                <w:rFonts w:asciiTheme="majorBidi" w:hAnsiTheme="majorBidi" w:cstheme="majorBidi"/>
              </w:rPr>
            </w:pPr>
            <w:r w:rsidRPr="0051516D">
              <w:rPr>
                <w:rFonts w:asciiTheme="majorBidi" w:hAnsiTheme="majorBidi" w:cstheme="majorBidi"/>
              </w:rPr>
              <w:t xml:space="preserve">This course aims to develop practical skills and basic technical knowledge in ceramics and pottery </w:t>
            </w:r>
            <w:r w:rsidR="00F83EEA" w:rsidRPr="0051516D">
              <w:rPr>
                <w:rFonts w:asciiTheme="majorBidi" w:hAnsiTheme="majorBidi" w:cstheme="majorBidi"/>
              </w:rPr>
              <w:t>through hands-on practical training delivered by qualified professionals who have strong industrial and workshop experience in ceramics, pottery, tableware production, glazing, finishing, decoration, and quality inspection. This course is therefore not limited to developing only theoretical knowledge of the trainees. Rather, it is primarily designed to equip trainees with practical and market-oriented skills to perform independently or as productive members of a technical team in ceramic tableware industries, sanitaryware units, tiles industries, handicraft workshops, pottery production centers, glazing sections, decoration units, and self-employment setups.</w:t>
            </w:r>
          </w:p>
          <w:p w14:paraId="64674917" w14:textId="77777777" w:rsidR="00F83EEA" w:rsidRPr="0051516D" w:rsidRDefault="00F83EEA" w:rsidP="00F83EEA">
            <w:pPr>
              <w:spacing w:before="100" w:beforeAutospacing="1" w:after="100" w:afterAutospacing="1"/>
              <w:rPr>
                <w:rFonts w:asciiTheme="majorBidi" w:hAnsiTheme="majorBidi" w:cstheme="majorBidi"/>
                <w:sz w:val="24"/>
                <w:szCs w:val="24"/>
              </w:rPr>
            </w:pPr>
            <w:r w:rsidRPr="0051516D">
              <w:rPr>
                <w:rFonts w:asciiTheme="majorBidi" w:hAnsiTheme="majorBidi" w:cstheme="majorBidi"/>
                <w:sz w:val="24"/>
                <w:szCs w:val="24"/>
              </w:rPr>
              <w:t>The course is also structured to develop technical competencies along with soft skills such as communication, teamwork, professional ethics, workplace discipline, and personal grooming. In addition, entrepreneurial skills including customer handling, small-scale pottery production, workshop management, product finishing, decoration services, and market linkage are incorporated to improve employability and promote self-reliance. The course further aims to promote safe working practices, quality workmanship, responsible use of materials, and responsible citizenship while enhancing the image of the Pakistani skilled workforce nationally and internationally.</w:t>
            </w:r>
          </w:p>
          <w:p w14:paraId="696BE8DF" w14:textId="77777777" w:rsidR="00F83EEA" w:rsidRPr="0051516D" w:rsidRDefault="00F83EEA" w:rsidP="00F83EEA">
            <w:pPr>
              <w:spacing w:before="100" w:beforeAutospacing="1" w:after="100" w:afterAutospacing="1"/>
              <w:rPr>
                <w:rFonts w:asciiTheme="majorBidi" w:hAnsiTheme="majorBidi" w:cstheme="majorBidi"/>
                <w:sz w:val="24"/>
                <w:szCs w:val="24"/>
              </w:rPr>
            </w:pPr>
            <w:r w:rsidRPr="0051516D">
              <w:rPr>
                <w:rFonts w:asciiTheme="majorBidi" w:hAnsiTheme="majorBidi" w:cstheme="majorBidi"/>
                <w:b/>
                <w:bCs/>
                <w:sz w:val="24"/>
                <w:szCs w:val="24"/>
              </w:rPr>
              <w:t>1. Technical Knowledge</w:t>
            </w:r>
          </w:p>
          <w:p w14:paraId="2FBAD4F1"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Understand the principles, types, and applications of ceramics and pottery products.</w:t>
            </w:r>
          </w:p>
          <w:p w14:paraId="3BC3C2DB"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Identify different ceramic industries including tableware, sanitaryware, tiles, electrical porcelain, and handicraft industries.</w:t>
            </w:r>
          </w:p>
          <w:p w14:paraId="68398915"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Understand ceramic raw materials, their sources, properties, functions, and uses in ceramic body and glaze preparation</w:t>
            </w:r>
          </w:p>
          <w:p w14:paraId="4B506F95"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 xml:space="preserve">Explain the composition of ceramic bodies including earthenware, stoneware, </w:t>
            </w:r>
            <w:proofErr w:type="spellStart"/>
            <w:r w:rsidRPr="0051516D">
              <w:rPr>
                <w:rFonts w:asciiTheme="majorBidi" w:hAnsiTheme="majorBidi" w:cstheme="majorBidi"/>
                <w:color w:val="000000" w:themeColor="text1"/>
                <w:sz w:val="24"/>
                <w:szCs w:val="24"/>
              </w:rPr>
              <w:t>whitestone</w:t>
            </w:r>
            <w:proofErr w:type="spellEnd"/>
            <w:r w:rsidRPr="0051516D">
              <w:rPr>
                <w:rFonts w:asciiTheme="majorBidi" w:hAnsiTheme="majorBidi" w:cstheme="majorBidi"/>
                <w:color w:val="000000" w:themeColor="text1"/>
                <w:sz w:val="24"/>
                <w:szCs w:val="24"/>
              </w:rPr>
              <w:t>, and porcelain.</w:t>
            </w:r>
          </w:p>
          <w:p w14:paraId="3375C4C7"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Recognize machines, tools, equipment, and processes used in ceramic body preparation, slip preparation, casting, molding, jiggering, drying, finishing, decoration, and glazing.</w:t>
            </w:r>
          </w:p>
          <w:p w14:paraId="25F4AB42"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Understand the principles of casting slip, molding, filter press operation, pugging, de-airing, body log preparation, hand jiggering, cup roller operation, and tableware finishing.</w:t>
            </w:r>
          </w:p>
          <w:p w14:paraId="0445A41B"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 xml:space="preserve">Understand underglaze work, </w:t>
            </w:r>
            <w:proofErr w:type="spellStart"/>
            <w:r w:rsidRPr="0051516D">
              <w:rPr>
                <w:rFonts w:asciiTheme="majorBidi" w:hAnsiTheme="majorBidi" w:cstheme="majorBidi"/>
                <w:color w:val="000000" w:themeColor="text1"/>
                <w:sz w:val="24"/>
                <w:szCs w:val="24"/>
              </w:rPr>
              <w:t>Kashikari</w:t>
            </w:r>
            <w:proofErr w:type="spellEnd"/>
            <w:r w:rsidRPr="0051516D">
              <w:rPr>
                <w:rFonts w:asciiTheme="majorBidi" w:hAnsiTheme="majorBidi" w:cstheme="majorBidi"/>
                <w:color w:val="000000" w:themeColor="text1"/>
                <w:sz w:val="24"/>
                <w:szCs w:val="24"/>
              </w:rPr>
              <w:t>/Blue Art, lining, screen printing, decorative defect identification, and basic glazing techniques.</w:t>
            </w:r>
          </w:p>
          <w:p w14:paraId="6BD193F7" w14:textId="5C45FE9D"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Identify different types of glazes including transparent glaze, opaque glaze, color glaze, and matte glaze.</w:t>
            </w:r>
          </w:p>
          <w:p w14:paraId="62266C94" w14:textId="77777777" w:rsidR="00F83EEA" w:rsidRPr="0051516D" w:rsidRDefault="00F83EEA" w:rsidP="00F83EEA">
            <w:pPr>
              <w:spacing w:before="100" w:beforeAutospacing="1" w:after="100" w:afterAutospacing="1"/>
              <w:rPr>
                <w:rFonts w:asciiTheme="majorBidi" w:hAnsiTheme="majorBidi" w:cstheme="majorBidi"/>
                <w:sz w:val="24"/>
                <w:szCs w:val="24"/>
              </w:rPr>
            </w:pPr>
            <w:r w:rsidRPr="0051516D">
              <w:rPr>
                <w:rFonts w:asciiTheme="majorBidi" w:hAnsiTheme="majorBidi" w:cstheme="majorBidi"/>
                <w:b/>
                <w:bCs/>
                <w:sz w:val="24"/>
                <w:szCs w:val="24"/>
              </w:rPr>
              <w:lastRenderedPageBreak/>
              <w:t>2. Practical Skills</w:t>
            </w:r>
          </w:p>
          <w:p w14:paraId="700394D1"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Identify different ceramic products, raw materials, machines, tools, and equipment used in ceramic and pottery production.</w:t>
            </w:r>
          </w:p>
          <w:p w14:paraId="0F37E927"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Perform physical testing of raw materials including plasticity, shrinkage, moisture, porosity, and sieve tests.</w:t>
            </w:r>
          </w:p>
          <w:p w14:paraId="1EDBBDD0"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Perform basic chemical analysis and related tests such as density, coefficient of thermal expansion, and crazing test as per workplace procedure.</w:t>
            </w:r>
          </w:p>
          <w:p w14:paraId="7D249F67"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Load raw materials, water, and grinding media in the ball mill according to required formulation and process requirements.</w:t>
            </w:r>
          </w:p>
          <w:p w14:paraId="741E5501"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Prepare, test, sieve, and offload ceramic slip using appropriate tools, equipment, and standard procedures.</w:t>
            </w:r>
          </w:p>
          <w:p w14:paraId="1C1EADDF"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Prepare casting slip, Plaster of Paris, casting molds, jiggering molds, hollow casting products, and solid casting products.</w:t>
            </w:r>
          </w:p>
          <w:p w14:paraId="3332E20F"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Operate filter press, pug mill, vacuum pump, cup roller machine, dryer, auto head finishing machine, and related ceramic production equipment under supervision.</w:t>
            </w:r>
          </w:p>
          <w:p w14:paraId="2E3E0393"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Perform hand jiggering, body log sizing, controlled drying, manual finishing, auto finishing, handle casting, and handle attachment.</w:t>
            </w:r>
          </w:p>
          <w:p w14:paraId="142AB785"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Prepare ceramic joining slip and join tableware handles according to product requirements.</w:t>
            </w:r>
          </w:p>
          <w:p w14:paraId="4ABCF810"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Inspect ceramic greenware and decorative ware for defects such as cracks, chipped edges, dust, color mismatch, and improper color application.</w:t>
            </w:r>
          </w:p>
          <w:p w14:paraId="53093C0A"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 xml:space="preserve">Perform </w:t>
            </w:r>
            <w:proofErr w:type="spellStart"/>
            <w:r w:rsidRPr="0051516D">
              <w:rPr>
                <w:rFonts w:asciiTheme="majorBidi" w:hAnsiTheme="majorBidi" w:cstheme="majorBidi"/>
                <w:color w:val="000000" w:themeColor="text1"/>
                <w:sz w:val="24"/>
                <w:szCs w:val="24"/>
              </w:rPr>
              <w:t>Kashikari</w:t>
            </w:r>
            <w:proofErr w:type="spellEnd"/>
            <w:r w:rsidRPr="0051516D">
              <w:rPr>
                <w:rFonts w:asciiTheme="majorBidi" w:hAnsiTheme="majorBidi" w:cstheme="majorBidi"/>
                <w:color w:val="000000" w:themeColor="text1"/>
                <w:sz w:val="24"/>
                <w:szCs w:val="24"/>
              </w:rPr>
              <w:t>, lining, screen printing, and underglaze decoration on ceramic greenware.</w:t>
            </w:r>
          </w:p>
          <w:p w14:paraId="37593854"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Prepare and apply transparent, opaque, color, and matte glazes using dipping and spray techniques.</w:t>
            </w:r>
          </w:p>
          <w:p w14:paraId="772061B9" w14:textId="425AFAED"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Apply base finishing, control glaze thickness, handle glazed products safely, and store products for drying according to workplace requirements.</w:t>
            </w:r>
          </w:p>
          <w:p w14:paraId="3051EEFE" w14:textId="77777777" w:rsidR="00F83EEA" w:rsidRPr="0051516D" w:rsidRDefault="00F83EEA" w:rsidP="00F83EEA">
            <w:pPr>
              <w:spacing w:before="100" w:beforeAutospacing="1" w:after="100" w:afterAutospacing="1"/>
              <w:rPr>
                <w:rFonts w:asciiTheme="majorBidi" w:hAnsiTheme="majorBidi" w:cstheme="majorBidi"/>
                <w:sz w:val="24"/>
                <w:szCs w:val="24"/>
              </w:rPr>
            </w:pPr>
            <w:r w:rsidRPr="0051516D">
              <w:rPr>
                <w:rFonts w:asciiTheme="majorBidi" w:hAnsiTheme="majorBidi" w:cstheme="majorBidi"/>
                <w:b/>
                <w:bCs/>
                <w:sz w:val="24"/>
                <w:szCs w:val="24"/>
              </w:rPr>
              <w:t>3. Safety and Workplace Practices</w:t>
            </w:r>
          </w:p>
          <w:p w14:paraId="6929A255"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Identify workplace hazards associated with ceramic raw materials, machinery, tools, glazing materials, dust, compressed air, manual handling, and workshop operations.</w:t>
            </w:r>
          </w:p>
          <w:p w14:paraId="5E90976A"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Use Personal Protective Equipment (PPE) properly during ceramic production, raw material handling, finishing, spraying, glazing, and cleaning operations.</w:t>
            </w:r>
          </w:p>
          <w:p w14:paraId="63E913CC"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Follow fire safety procedures, emergency evacuation methods, emergency communication systems, and first aid practices.</w:t>
            </w:r>
          </w:p>
          <w:p w14:paraId="4EA39CAA"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Maintain workplace cleanliness, tool safety, machine safety, proper storage of materials, and safe movement of ceramic products.</w:t>
            </w:r>
          </w:p>
          <w:p w14:paraId="1CB11337"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Apply safe handling practices for raw materials, slip, molds, greenware, glazes, finished products, and workshop equipment.</w:t>
            </w:r>
          </w:p>
          <w:p w14:paraId="524A589E" w14:textId="155944CC"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Follow workplace policies, reporting channels, safety signs, and incident reporting procedures.</w:t>
            </w:r>
          </w:p>
          <w:p w14:paraId="09369725" w14:textId="77777777" w:rsidR="00F83EEA" w:rsidRPr="0051516D" w:rsidRDefault="00F83EEA" w:rsidP="00F83EEA">
            <w:pPr>
              <w:spacing w:before="100" w:beforeAutospacing="1" w:after="100" w:afterAutospacing="1"/>
              <w:rPr>
                <w:rFonts w:asciiTheme="majorBidi" w:hAnsiTheme="majorBidi" w:cstheme="majorBidi"/>
                <w:sz w:val="24"/>
                <w:szCs w:val="24"/>
              </w:rPr>
            </w:pPr>
            <w:r w:rsidRPr="0051516D">
              <w:rPr>
                <w:rFonts w:asciiTheme="majorBidi" w:hAnsiTheme="majorBidi" w:cstheme="majorBidi"/>
                <w:b/>
                <w:bCs/>
                <w:sz w:val="24"/>
                <w:szCs w:val="24"/>
              </w:rPr>
              <w:t>4. Communication and Teamwork</w:t>
            </w:r>
          </w:p>
          <w:p w14:paraId="09575701"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Communicate effectively with supervisors, co-workers, trainers, customers, and production team members.</w:t>
            </w:r>
          </w:p>
          <w:p w14:paraId="6A7C95E0"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 xml:space="preserve">Follow verbal and written technical instructions related to ceramic </w:t>
            </w:r>
            <w:r w:rsidRPr="0051516D">
              <w:rPr>
                <w:rFonts w:asciiTheme="majorBidi" w:hAnsiTheme="majorBidi" w:cstheme="majorBidi"/>
                <w:color w:val="000000" w:themeColor="text1"/>
                <w:sz w:val="24"/>
                <w:szCs w:val="24"/>
              </w:rPr>
              <w:lastRenderedPageBreak/>
              <w:t>production, testing, finishing, decoration, glazing, and quality inspection.</w:t>
            </w:r>
          </w:p>
          <w:p w14:paraId="1C970680"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Prepare basic production records, inspection checklists, test reports, defect reports, and material identification records.</w:t>
            </w:r>
          </w:p>
          <w:p w14:paraId="251FC80F"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Demonstrate teamwork, professional behavior, ethical workplace practices, discipline, and respect for workplace procedures.</w:t>
            </w:r>
          </w:p>
          <w:p w14:paraId="0E510F95" w14:textId="0CBF6203"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Report product defects, safety hazards, machine issues, and process problems to the supervisor in a timely manner.</w:t>
            </w:r>
          </w:p>
          <w:p w14:paraId="56CF6FE4" w14:textId="77777777" w:rsidR="00F83EEA" w:rsidRPr="0051516D" w:rsidRDefault="00F83EEA" w:rsidP="00F83EEA">
            <w:pPr>
              <w:spacing w:before="100" w:beforeAutospacing="1" w:after="100" w:afterAutospacing="1"/>
              <w:rPr>
                <w:rFonts w:asciiTheme="majorBidi" w:hAnsiTheme="majorBidi" w:cstheme="majorBidi"/>
                <w:sz w:val="24"/>
                <w:szCs w:val="24"/>
              </w:rPr>
            </w:pPr>
            <w:r w:rsidRPr="0051516D">
              <w:rPr>
                <w:rFonts w:asciiTheme="majorBidi" w:hAnsiTheme="majorBidi" w:cstheme="majorBidi"/>
                <w:b/>
                <w:bCs/>
                <w:sz w:val="24"/>
                <w:szCs w:val="24"/>
              </w:rPr>
              <w:t>5. Industry Standards and Entrepreneurship</w:t>
            </w:r>
          </w:p>
          <w:p w14:paraId="1F0D3C1D"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Comply with quality standards and workplace procedures used in ceramic and pottery production.</w:t>
            </w:r>
          </w:p>
          <w:p w14:paraId="1DF807C4"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Apply cost-effective and suitable material selection methods for ceramic body, glaze, decoration, and finishing work.</w:t>
            </w:r>
          </w:p>
          <w:p w14:paraId="4AD7119E"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Understand customer requirements related to ceramic tableware, pottery products, decorative ware, finishing quality, and design preferences.</w:t>
            </w:r>
          </w:p>
          <w:p w14:paraId="093A3914"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 xml:space="preserve">Demonstrate awareness of self-employment opportunities in pottery making, ceramic decoration, </w:t>
            </w:r>
            <w:proofErr w:type="spellStart"/>
            <w:r w:rsidRPr="0051516D">
              <w:rPr>
                <w:rFonts w:asciiTheme="majorBidi" w:hAnsiTheme="majorBidi" w:cstheme="majorBidi"/>
                <w:color w:val="000000" w:themeColor="text1"/>
                <w:sz w:val="24"/>
                <w:szCs w:val="24"/>
              </w:rPr>
              <w:t>Kashikari</w:t>
            </w:r>
            <w:proofErr w:type="spellEnd"/>
            <w:r w:rsidRPr="0051516D">
              <w:rPr>
                <w:rFonts w:asciiTheme="majorBidi" w:hAnsiTheme="majorBidi" w:cstheme="majorBidi"/>
                <w:color w:val="000000" w:themeColor="text1"/>
                <w:sz w:val="24"/>
                <w:szCs w:val="24"/>
              </w:rPr>
              <w:t xml:space="preserve"> work, glazing services, tableware finishing, and small-scale ceramic production.</w:t>
            </w:r>
          </w:p>
          <w:p w14:paraId="643955CE"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Understand modern trends, traditional designs, local craft practices, and market demands in the ceramic and pottery industry.</w:t>
            </w:r>
          </w:p>
          <w:p w14:paraId="6F045079" w14:textId="18F0AD69"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Promote quality workmanship, product consistency, safe production practices, and responsible use of raw materials.</w:t>
            </w:r>
          </w:p>
          <w:p w14:paraId="13901936" w14:textId="77777777" w:rsidR="00F83EEA" w:rsidRPr="0051516D" w:rsidRDefault="00F83EEA" w:rsidP="00F83EEA">
            <w:pPr>
              <w:spacing w:before="100" w:beforeAutospacing="1" w:after="100" w:afterAutospacing="1"/>
              <w:rPr>
                <w:rFonts w:asciiTheme="majorBidi" w:hAnsiTheme="majorBidi" w:cstheme="majorBidi"/>
                <w:sz w:val="24"/>
                <w:szCs w:val="24"/>
              </w:rPr>
            </w:pPr>
            <w:r w:rsidRPr="0051516D">
              <w:rPr>
                <w:rFonts w:asciiTheme="majorBidi" w:hAnsiTheme="majorBidi" w:cstheme="majorBidi"/>
                <w:b/>
                <w:bCs/>
                <w:sz w:val="24"/>
                <w:szCs w:val="24"/>
              </w:rPr>
              <w:t>6. Assessment of Learning Outcomes</w:t>
            </w:r>
          </w:p>
          <w:p w14:paraId="17A55826"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Practical demonstrations of ceramic raw material identification, raw material testing, body preparation, slip preparation, mold making, casting, jiggering, finishing, decoration, glazing, and product handling techniques.</w:t>
            </w:r>
          </w:p>
          <w:p w14:paraId="634594E0"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Written and oral assessments related to safety practices, ceramic materials, ceramic body composition, tools, machines, molds, slip preparation, underglaze work, glazing, and defect identification.</w:t>
            </w:r>
          </w:p>
          <w:p w14:paraId="5E6FE8E3" w14:textId="77777777"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Evaluation of completed practical tasks and ceramic products for accuracy, shape, surface finish, decoration quality, glaze application, defect control, safety, and overall workmanship.</w:t>
            </w:r>
          </w:p>
          <w:p w14:paraId="1A23EBC9" w14:textId="66BF92CE" w:rsidR="00F83EEA" w:rsidRPr="0051516D" w:rsidRDefault="00F83EEA">
            <w:pPr>
              <w:numPr>
                <w:ilvl w:val="0"/>
                <w:numId w:val="8"/>
              </w:numPr>
              <w:spacing w:before="100" w:beforeAutospacing="1" w:after="100" w:afterAutospacing="1"/>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Observation of workplace behavior, communication skills, teamwork, discipline, housekeeping, and adherence to safety procedures during practical work.</w:t>
            </w:r>
          </w:p>
          <w:p w14:paraId="22298092" w14:textId="0CB0DED6" w:rsidR="00F83EEA" w:rsidRPr="0051516D" w:rsidRDefault="00F83EEA" w:rsidP="00F83EEA">
            <w:pPr>
              <w:spacing w:before="100" w:beforeAutospacing="1" w:after="100" w:afterAutospacing="1"/>
              <w:rPr>
                <w:sz w:val="24"/>
                <w:szCs w:val="24"/>
              </w:rPr>
            </w:pPr>
          </w:p>
        </w:tc>
      </w:tr>
      <w:tr w:rsidR="007D3827" w:rsidRPr="00684CDA" w14:paraId="345F8B2D" w14:textId="77777777" w:rsidTr="008E26D7">
        <w:tc>
          <w:tcPr>
            <w:tcW w:w="2065" w:type="dxa"/>
          </w:tcPr>
          <w:p w14:paraId="12C8AF12" w14:textId="01AD2E9B" w:rsidR="007D3827" w:rsidRPr="00684CDA" w:rsidRDefault="007D3827" w:rsidP="007D3827">
            <w:pPr>
              <w:rPr>
                <w:rFonts w:asciiTheme="majorBidi" w:hAnsiTheme="majorBidi" w:cstheme="majorBidi"/>
                <w:b/>
                <w:color w:val="000000" w:themeColor="text1"/>
                <w:sz w:val="24"/>
                <w:szCs w:val="24"/>
              </w:rPr>
            </w:pPr>
            <w:r w:rsidRPr="00684CDA">
              <w:rPr>
                <w:rStyle w:val="MSGENFONTSTYLENAMETEMPLATEROLENUMBERMSGENFONTSTYLENAMEBYROLETEXT2"/>
                <w:rFonts w:asciiTheme="majorBidi" w:hAnsiTheme="majorBidi" w:cstheme="majorBidi"/>
                <w:color w:val="000000" w:themeColor="text1"/>
                <w:sz w:val="24"/>
                <w:szCs w:val="24"/>
                <w:lang w:val="en-GB"/>
              </w:rPr>
              <w:lastRenderedPageBreak/>
              <w:t>Entry-level of trainees</w:t>
            </w:r>
          </w:p>
        </w:tc>
        <w:tc>
          <w:tcPr>
            <w:tcW w:w="8393" w:type="dxa"/>
            <w:vAlign w:val="center"/>
          </w:tcPr>
          <w:p w14:paraId="50BF086F" w14:textId="1097F80C" w:rsidR="00684CDA" w:rsidRPr="0051516D" w:rsidRDefault="005F4B55" w:rsidP="00684CDA">
            <w:pPr>
              <w:rPr>
                <w:rFonts w:asciiTheme="majorBidi" w:hAnsiTheme="majorBidi" w:cstheme="majorBidi"/>
                <w:b/>
                <w:color w:val="000000" w:themeColor="text1"/>
                <w:sz w:val="24"/>
                <w:szCs w:val="24"/>
              </w:rPr>
            </w:pPr>
            <w:r w:rsidRPr="0051516D">
              <w:rPr>
                <w:rFonts w:asciiTheme="majorBidi" w:hAnsiTheme="majorBidi" w:cstheme="majorBidi"/>
                <w:color w:val="000000" w:themeColor="text1"/>
                <w:sz w:val="24"/>
                <w:szCs w:val="24"/>
              </w:rPr>
              <w:t>Literate</w:t>
            </w:r>
          </w:p>
          <w:p w14:paraId="37F10527" w14:textId="1A98E196" w:rsidR="00C9497F" w:rsidRPr="0051516D" w:rsidRDefault="00C9497F" w:rsidP="007D3827">
            <w:pPr>
              <w:rPr>
                <w:rFonts w:asciiTheme="majorBidi" w:hAnsiTheme="majorBidi" w:cstheme="majorBidi"/>
                <w:b/>
                <w:color w:val="000000" w:themeColor="text1"/>
                <w:sz w:val="24"/>
                <w:szCs w:val="24"/>
              </w:rPr>
            </w:pPr>
          </w:p>
        </w:tc>
      </w:tr>
      <w:tr w:rsidR="007D3827" w:rsidRPr="00684CDA" w14:paraId="748880BD" w14:textId="77777777" w:rsidTr="008E26D7">
        <w:tc>
          <w:tcPr>
            <w:tcW w:w="2065" w:type="dxa"/>
          </w:tcPr>
          <w:p w14:paraId="506B074D" w14:textId="6BE193F9" w:rsidR="007D3827" w:rsidRPr="00684CDA" w:rsidRDefault="007D3827" w:rsidP="007D3827">
            <w:pPr>
              <w:rPr>
                <w:rFonts w:asciiTheme="majorBidi" w:hAnsiTheme="majorBidi" w:cstheme="majorBidi"/>
                <w:b/>
                <w:color w:val="000000" w:themeColor="text1"/>
                <w:sz w:val="24"/>
                <w:szCs w:val="24"/>
              </w:rPr>
            </w:pPr>
            <w:r w:rsidRPr="00684CDA">
              <w:rPr>
                <w:rFonts w:asciiTheme="majorBidi" w:hAnsiTheme="majorBidi" w:cstheme="majorBidi"/>
                <w:b/>
                <w:bCs/>
                <w:color w:val="000000" w:themeColor="text1"/>
                <w:sz w:val="24"/>
                <w:szCs w:val="24"/>
              </w:rPr>
              <w:t>Minimum Qualification of Teachers</w:t>
            </w:r>
          </w:p>
        </w:tc>
        <w:tc>
          <w:tcPr>
            <w:tcW w:w="8393" w:type="dxa"/>
            <w:vAlign w:val="center"/>
          </w:tcPr>
          <w:p w14:paraId="10F93ABB" w14:textId="77777777" w:rsidR="00457D23" w:rsidRPr="0051516D" w:rsidRDefault="001673C1" w:rsidP="007D3827">
            <w:pPr>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 xml:space="preserve">Diploma in </w:t>
            </w:r>
            <w:r w:rsidR="00457D23" w:rsidRPr="0051516D">
              <w:rPr>
                <w:rFonts w:asciiTheme="majorBidi" w:hAnsiTheme="majorBidi" w:cstheme="majorBidi"/>
                <w:color w:val="000000" w:themeColor="text1"/>
                <w:sz w:val="24"/>
                <w:szCs w:val="24"/>
              </w:rPr>
              <w:t>Ceramics Technology</w:t>
            </w:r>
            <w:r w:rsidR="008E26D7" w:rsidRPr="0051516D">
              <w:rPr>
                <w:rFonts w:asciiTheme="majorBidi" w:hAnsiTheme="majorBidi" w:cstheme="majorBidi"/>
                <w:color w:val="000000" w:themeColor="text1"/>
                <w:sz w:val="24"/>
                <w:szCs w:val="24"/>
              </w:rPr>
              <w:t xml:space="preserve"> having 3 years of relevant experience</w:t>
            </w:r>
          </w:p>
          <w:p w14:paraId="71080666" w14:textId="77777777" w:rsidR="00457D23" w:rsidRPr="0051516D" w:rsidRDefault="00457D23" w:rsidP="00457D23">
            <w:pPr>
              <w:jc w:val="center"/>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OR</w:t>
            </w:r>
          </w:p>
          <w:p w14:paraId="3503F987" w14:textId="20FE914C" w:rsidR="00457D23" w:rsidRPr="0051516D" w:rsidRDefault="00457D23" w:rsidP="00457D23">
            <w:pPr>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Bachelors in Chemical Technology having 1 year of relevant experience</w:t>
            </w:r>
          </w:p>
        </w:tc>
      </w:tr>
      <w:tr w:rsidR="007D3827" w:rsidRPr="00684CDA" w14:paraId="73784446" w14:textId="77777777" w:rsidTr="008E26D7">
        <w:trPr>
          <w:trHeight w:val="1520"/>
        </w:trPr>
        <w:tc>
          <w:tcPr>
            <w:tcW w:w="2065" w:type="dxa"/>
          </w:tcPr>
          <w:p w14:paraId="24E4731D" w14:textId="77777777" w:rsidR="00CC0EF5" w:rsidRPr="00684CDA" w:rsidRDefault="00CC0EF5" w:rsidP="00CC0EF5">
            <w:pPr>
              <w:ind w:left="9"/>
              <w:rPr>
                <w:rFonts w:asciiTheme="majorBidi" w:hAnsiTheme="majorBidi" w:cstheme="majorBidi"/>
                <w:b/>
                <w:color w:val="000000" w:themeColor="text1"/>
                <w:sz w:val="24"/>
                <w:szCs w:val="24"/>
              </w:rPr>
            </w:pPr>
          </w:p>
          <w:p w14:paraId="6001568A" w14:textId="77777777" w:rsidR="007D3827" w:rsidRPr="00684CDA" w:rsidRDefault="007D3827" w:rsidP="00CC0EF5">
            <w:pPr>
              <w:ind w:left="9"/>
              <w:rPr>
                <w:rFonts w:asciiTheme="majorBidi" w:hAnsiTheme="majorBidi" w:cstheme="majorBidi"/>
                <w:b/>
                <w:color w:val="000000" w:themeColor="text1"/>
                <w:sz w:val="24"/>
                <w:szCs w:val="24"/>
              </w:rPr>
            </w:pPr>
            <w:r w:rsidRPr="0062441D">
              <w:rPr>
                <w:rFonts w:asciiTheme="majorBidi" w:hAnsiTheme="majorBidi" w:cstheme="majorBidi"/>
                <w:b/>
                <w:color w:val="000000" w:themeColor="text1"/>
                <w:sz w:val="24"/>
                <w:szCs w:val="24"/>
              </w:rPr>
              <w:t>Scheme of Studies</w:t>
            </w:r>
          </w:p>
          <w:p w14:paraId="2E61DCFA" w14:textId="77777777" w:rsidR="007D3827" w:rsidRPr="00684CDA" w:rsidRDefault="007D3827" w:rsidP="007D3827">
            <w:pPr>
              <w:rPr>
                <w:rFonts w:asciiTheme="majorBidi" w:hAnsiTheme="majorBidi" w:cstheme="majorBidi"/>
                <w:b/>
                <w:color w:val="000000" w:themeColor="text1"/>
                <w:sz w:val="24"/>
                <w:szCs w:val="24"/>
              </w:rPr>
            </w:pPr>
          </w:p>
          <w:p w14:paraId="33BFC48D" w14:textId="77777777" w:rsidR="007D3827" w:rsidRPr="00684CDA" w:rsidRDefault="007D3827" w:rsidP="007D3827">
            <w:pPr>
              <w:rPr>
                <w:rFonts w:asciiTheme="majorBidi" w:hAnsiTheme="majorBidi" w:cstheme="majorBidi"/>
                <w:b/>
                <w:color w:val="000000" w:themeColor="text1"/>
                <w:sz w:val="24"/>
                <w:szCs w:val="24"/>
              </w:rPr>
            </w:pPr>
          </w:p>
        </w:tc>
        <w:tc>
          <w:tcPr>
            <w:tcW w:w="8393" w:type="dxa"/>
            <w:vAlign w:val="center"/>
          </w:tcPr>
          <w:p w14:paraId="53B5B096" w14:textId="05738D1C" w:rsidR="001521AD" w:rsidRPr="0051516D" w:rsidRDefault="00457D23" w:rsidP="001521AD">
            <w:pPr>
              <w:ind w:left="9"/>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Ceramics and Pottery Production</w:t>
            </w:r>
          </w:p>
          <w:tbl>
            <w:tblPr>
              <w:tblStyle w:val="TableGrid"/>
              <w:tblW w:w="8167" w:type="dxa"/>
              <w:tblLook w:val="04A0" w:firstRow="1" w:lastRow="0" w:firstColumn="1" w:lastColumn="0" w:noHBand="0" w:noVBand="1"/>
            </w:tblPr>
            <w:tblGrid>
              <w:gridCol w:w="825"/>
              <w:gridCol w:w="2235"/>
              <w:gridCol w:w="1672"/>
              <w:gridCol w:w="1669"/>
              <w:gridCol w:w="1766"/>
            </w:tblGrid>
            <w:tr w:rsidR="00DA726F" w:rsidRPr="0051516D" w14:paraId="5123925C" w14:textId="77777777" w:rsidTr="008E26D7">
              <w:trPr>
                <w:trHeight w:val="542"/>
              </w:trPr>
              <w:tc>
                <w:tcPr>
                  <w:tcW w:w="825" w:type="dxa"/>
                </w:tcPr>
                <w:p w14:paraId="6D7FCFB6" w14:textId="77777777" w:rsidR="007D3827" w:rsidRPr="0051516D" w:rsidRDefault="007D3827" w:rsidP="007D3827">
                  <w:pPr>
                    <w:jc w:val="center"/>
                    <w:rPr>
                      <w:rFonts w:asciiTheme="majorBidi" w:hAnsiTheme="majorBidi" w:cstheme="majorBidi"/>
                      <w:b/>
                      <w:bCs/>
                      <w:color w:val="000000" w:themeColor="text1"/>
                      <w:sz w:val="24"/>
                      <w:szCs w:val="24"/>
                    </w:rPr>
                  </w:pPr>
                  <w:r w:rsidRPr="0051516D">
                    <w:rPr>
                      <w:rFonts w:asciiTheme="majorBidi" w:hAnsiTheme="majorBidi" w:cstheme="majorBidi"/>
                      <w:b/>
                      <w:bCs/>
                      <w:color w:val="000000" w:themeColor="text1"/>
                      <w:sz w:val="24"/>
                      <w:szCs w:val="24"/>
                    </w:rPr>
                    <w:t xml:space="preserve">Sr. No </w:t>
                  </w:r>
                </w:p>
              </w:tc>
              <w:tc>
                <w:tcPr>
                  <w:tcW w:w="2235" w:type="dxa"/>
                </w:tcPr>
                <w:p w14:paraId="5B506443" w14:textId="17510E5E" w:rsidR="007D3827" w:rsidRPr="0051516D" w:rsidRDefault="00DB0727" w:rsidP="007D3827">
                  <w:pPr>
                    <w:jc w:val="center"/>
                    <w:rPr>
                      <w:rFonts w:asciiTheme="majorBidi" w:hAnsiTheme="majorBidi" w:cstheme="majorBidi"/>
                      <w:b/>
                      <w:bCs/>
                      <w:color w:val="000000" w:themeColor="text1"/>
                      <w:sz w:val="24"/>
                      <w:szCs w:val="24"/>
                    </w:rPr>
                  </w:pPr>
                  <w:r w:rsidRPr="0051516D">
                    <w:rPr>
                      <w:rFonts w:asciiTheme="majorBidi" w:hAnsiTheme="majorBidi" w:cstheme="majorBidi"/>
                      <w:b/>
                      <w:bCs/>
                      <w:color w:val="000000" w:themeColor="text1"/>
                      <w:sz w:val="24"/>
                      <w:szCs w:val="24"/>
                    </w:rPr>
                    <w:t>Modules</w:t>
                  </w:r>
                  <w:r w:rsidR="007D3827" w:rsidRPr="0051516D">
                    <w:rPr>
                      <w:rFonts w:asciiTheme="majorBidi" w:hAnsiTheme="majorBidi" w:cstheme="majorBidi"/>
                      <w:b/>
                      <w:bCs/>
                      <w:color w:val="000000" w:themeColor="text1"/>
                      <w:sz w:val="24"/>
                      <w:szCs w:val="24"/>
                    </w:rPr>
                    <w:t xml:space="preserve"> </w:t>
                  </w:r>
                </w:p>
              </w:tc>
              <w:tc>
                <w:tcPr>
                  <w:tcW w:w="1672" w:type="dxa"/>
                </w:tcPr>
                <w:p w14:paraId="362354F4" w14:textId="77777777" w:rsidR="007D3827" w:rsidRPr="0051516D" w:rsidRDefault="007D3827" w:rsidP="007D3827">
                  <w:pPr>
                    <w:jc w:val="center"/>
                    <w:rPr>
                      <w:rFonts w:asciiTheme="majorBidi" w:hAnsiTheme="majorBidi" w:cstheme="majorBidi"/>
                      <w:b/>
                      <w:bCs/>
                      <w:color w:val="000000" w:themeColor="text1"/>
                      <w:sz w:val="24"/>
                      <w:szCs w:val="24"/>
                    </w:rPr>
                  </w:pPr>
                  <w:r w:rsidRPr="0051516D">
                    <w:rPr>
                      <w:rFonts w:asciiTheme="majorBidi" w:hAnsiTheme="majorBidi" w:cstheme="majorBidi"/>
                      <w:b/>
                      <w:bCs/>
                      <w:color w:val="000000" w:themeColor="text1"/>
                      <w:sz w:val="24"/>
                      <w:szCs w:val="24"/>
                    </w:rPr>
                    <w:t>Theory Hrs.</w:t>
                  </w:r>
                </w:p>
              </w:tc>
              <w:tc>
                <w:tcPr>
                  <w:tcW w:w="1669" w:type="dxa"/>
                </w:tcPr>
                <w:p w14:paraId="047EDCBA" w14:textId="77777777" w:rsidR="007D3827" w:rsidRPr="0051516D" w:rsidRDefault="007D3827" w:rsidP="007D3827">
                  <w:pPr>
                    <w:jc w:val="center"/>
                    <w:rPr>
                      <w:rFonts w:asciiTheme="majorBidi" w:hAnsiTheme="majorBidi" w:cstheme="majorBidi"/>
                      <w:b/>
                      <w:bCs/>
                      <w:color w:val="000000" w:themeColor="text1"/>
                      <w:sz w:val="24"/>
                      <w:szCs w:val="24"/>
                    </w:rPr>
                  </w:pPr>
                  <w:r w:rsidRPr="0051516D">
                    <w:rPr>
                      <w:rFonts w:asciiTheme="majorBidi" w:hAnsiTheme="majorBidi" w:cstheme="majorBidi"/>
                      <w:b/>
                      <w:bCs/>
                      <w:color w:val="000000" w:themeColor="text1"/>
                      <w:sz w:val="24"/>
                      <w:szCs w:val="24"/>
                    </w:rPr>
                    <w:t>Practical Hrs.</w:t>
                  </w:r>
                </w:p>
              </w:tc>
              <w:tc>
                <w:tcPr>
                  <w:tcW w:w="1766" w:type="dxa"/>
                </w:tcPr>
                <w:p w14:paraId="11E67502" w14:textId="77777777" w:rsidR="007D3827" w:rsidRPr="0051516D" w:rsidRDefault="007D3827" w:rsidP="007D3827">
                  <w:pPr>
                    <w:jc w:val="center"/>
                    <w:rPr>
                      <w:rFonts w:asciiTheme="majorBidi" w:hAnsiTheme="majorBidi" w:cstheme="majorBidi"/>
                      <w:b/>
                      <w:bCs/>
                      <w:color w:val="000000" w:themeColor="text1"/>
                      <w:sz w:val="24"/>
                      <w:szCs w:val="24"/>
                    </w:rPr>
                  </w:pPr>
                  <w:r w:rsidRPr="0051516D">
                    <w:rPr>
                      <w:rFonts w:asciiTheme="majorBidi" w:hAnsiTheme="majorBidi" w:cstheme="majorBidi"/>
                      <w:b/>
                      <w:bCs/>
                      <w:color w:val="000000" w:themeColor="text1"/>
                      <w:sz w:val="24"/>
                      <w:szCs w:val="24"/>
                    </w:rPr>
                    <w:t>Total Hrs.</w:t>
                  </w:r>
                </w:p>
              </w:tc>
            </w:tr>
            <w:tr w:rsidR="008E26D7" w:rsidRPr="0051516D" w14:paraId="75882DA3" w14:textId="77777777" w:rsidTr="003C4B98">
              <w:trPr>
                <w:trHeight w:val="301"/>
              </w:trPr>
              <w:tc>
                <w:tcPr>
                  <w:tcW w:w="825" w:type="dxa"/>
                </w:tcPr>
                <w:p w14:paraId="16469FF7" w14:textId="77777777" w:rsidR="008E26D7" w:rsidRPr="0051516D" w:rsidRDefault="008E26D7">
                  <w:pPr>
                    <w:pStyle w:val="ListParagraph"/>
                    <w:numPr>
                      <w:ilvl w:val="0"/>
                      <w:numId w:val="2"/>
                    </w:numPr>
                    <w:rPr>
                      <w:rFonts w:asciiTheme="majorBidi" w:hAnsiTheme="majorBidi" w:cstheme="majorBidi"/>
                      <w:b/>
                      <w:color w:val="000000" w:themeColor="text1"/>
                      <w:sz w:val="24"/>
                      <w:szCs w:val="24"/>
                    </w:rPr>
                  </w:pPr>
                </w:p>
              </w:tc>
              <w:tc>
                <w:tcPr>
                  <w:tcW w:w="2235" w:type="dxa"/>
                </w:tcPr>
                <w:p w14:paraId="2E7371D1" w14:textId="0BC54196" w:rsidR="008E26D7" w:rsidRPr="0051516D" w:rsidRDefault="00245B53" w:rsidP="008E26D7">
                  <w:pPr>
                    <w:rPr>
                      <w:rFonts w:asciiTheme="majorBidi" w:hAnsiTheme="majorBidi" w:cstheme="majorBidi"/>
                      <w:sz w:val="24"/>
                      <w:szCs w:val="24"/>
                    </w:rPr>
                  </w:pPr>
                  <w:r w:rsidRPr="0051516D">
                    <w:rPr>
                      <w:rFonts w:asciiTheme="majorBidi" w:hAnsiTheme="majorBidi" w:cstheme="majorBidi"/>
                      <w:color w:val="000000" w:themeColor="text1"/>
                      <w:sz w:val="24"/>
                      <w:szCs w:val="24"/>
                    </w:rPr>
                    <w:t xml:space="preserve">Introduction to </w:t>
                  </w:r>
                  <w:r w:rsidR="00F4156C" w:rsidRPr="0051516D">
                    <w:rPr>
                      <w:rFonts w:asciiTheme="majorBidi" w:hAnsiTheme="majorBidi" w:cstheme="majorBidi"/>
                      <w:color w:val="000000" w:themeColor="text1"/>
                      <w:sz w:val="24"/>
                      <w:szCs w:val="24"/>
                    </w:rPr>
                    <w:t>Ceramic Technology</w:t>
                  </w:r>
                </w:p>
              </w:tc>
              <w:tc>
                <w:tcPr>
                  <w:tcW w:w="1672" w:type="dxa"/>
                </w:tcPr>
                <w:p w14:paraId="1DE2236A" w14:textId="0D7015F7"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04</w:t>
                  </w:r>
                </w:p>
              </w:tc>
              <w:tc>
                <w:tcPr>
                  <w:tcW w:w="1669" w:type="dxa"/>
                </w:tcPr>
                <w:p w14:paraId="07754DBD" w14:textId="3CD54BE2"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16</w:t>
                  </w:r>
                </w:p>
              </w:tc>
              <w:tc>
                <w:tcPr>
                  <w:tcW w:w="1766" w:type="dxa"/>
                </w:tcPr>
                <w:p w14:paraId="3A33EFED" w14:textId="7CA387B9"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20</w:t>
                  </w:r>
                </w:p>
              </w:tc>
            </w:tr>
            <w:tr w:rsidR="008E26D7" w:rsidRPr="0051516D" w14:paraId="1AD8C9B2" w14:textId="77777777" w:rsidTr="003C4B98">
              <w:trPr>
                <w:trHeight w:val="301"/>
              </w:trPr>
              <w:tc>
                <w:tcPr>
                  <w:tcW w:w="825" w:type="dxa"/>
                </w:tcPr>
                <w:p w14:paraId="5CB2BBF2" w14:textId="77777777" w:rsidR="008E26D7" w:rsidRPr="0051516D" w:rsidRDefault="008E26D7">
                  <w:pPr>
                    <w:pStyle w:val="ListParagraph"/>
                    <w:numPr>
                      <w:ilvl w:val="0"/>
                      <w:numId w:val="2"/>
                    </w:numPr>
                    <w:rPr>
                      <w:rFonts w:asciiTheme="majorBidi" w:hAnsiTheme="majorBidi" w:cstheme="majorBidi"/>
                      <w:b/>
                      <w:color w:val="000000" w:themeColor="text1"/>
                      <w:sz w:val="24"/>
                      <w:szCs w:val="24"/>
                    </w:rPr>
                  </w:pPr>
                </w:p>
              </w:tc>
              <w:tc>
                <w:tcPr>
                  <w:tcW w:w="2235" w:type="dxa"/>
                </w:tcPr>
                <w:p w14:paraId="4FE11BAA" w14:textId="2E8D87CB" w:rsidR="008E26D7" w:rsidRPr="0051516D" w:rsidRDefault="00245B53" w:rsidP="008E26D7">
                  <w:pPr>
                    <w:rPr>
                      <w:rFonts w:asciiTheme="majorBidi" w:hAnsiTheme="majorBidi" w:cstheme="majorBidi"/>
                      <w:color w:val="000000" w:themeColor="text1"/>
                      <w:sz w:val="24"/>
                      <w:szCs w:val="24"/>
                    </w:rPr>
                  </w:pPr>
                  <w:r w:rsidRPr="0051516D">
                    <w:rPr>
                      <w:rFonts w:asciiTheme="majorBidi" w:hAnsiTheme="majorBidi" w:cstheme="majorBidi"/>
                      <w:sz w:val="24"/>
                      <w:szCs w:val="24"/>
                    </w:rPr>
                    <w:t xml:space="preserve">Apply Work Health </w:t>
                  </w:r>
                  <w:r w:rsidRPr="0051516D">
                    <w:rPr>
                      <w:rFonts w:asciiTheme="majorBidi" w:hAnsiTheme="majorBidi" w:cstheme="majorBidi"/>
                      <w:sz w:val="24"/>
                      <w:szCs w:val="24"/>
                    </w:rPr>
                    <w:lastRenderedPageBreak/>
                    <w:t>and Safety Practices (WHS) and fire safety</w:t>
                  </w:r>
                </w:p>
              </w:tc>
              <w:tc>
                <w:tcPr>
                  <w:tcW w:w="1672" w:type="dxa"/>
                </w:tcPr>
                <w:p w14:paraId="09EF200E" w14:textId="5681C766"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lastRenderedPageBreak/>
                    <w:t>04</w:t>
                  </w:r>
                </w:p>
              </w:tc>
              <w:tc>
                <w:tcPr>
                  <w:tcW w:w="1669" w:type="dxa"/>
                </w:tcPr>
                <w:p w14:paraId="35AD5DA7" w14:textId="17EE7279"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16</w:t>
                  </w:r>
                </w:p>
              </w:tc>
              <w:tc>
                <w:tcPr>
                  <w:tcW w:w="1766" w:type="dxa"/>
                </w:tcPr>
                <w:p w14:paraId="56EE9BB8" w14:textId="289ACC94"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20</w:t>
                  </w:r>
                </w:p>
              </w:tc>
            </w:tr>
            <w:tr w:rsidR="008E26D7" w:rsidRPr="0051516D" w14:paraId="56FAB3BF" w14:textId="77777777" w:rsidTr="003C4B98">
              <w:trPr>
                <w:trHeight w:val="301"/>
              </w:trPr>
              <w:tc>
                <w:tcPr>
                  <w:tcW w:w="825" w:type="dxa"/>
                </w:tcPr>
                <w:p w14:paraId="62E1F1FE" w14:textId="77777777" w:rsidR="008E26D7" w:rsidRPr="0051516D" w:rsidRDefault="008E26D7">
                  <w:pPr>
                    <w:pStyle w:val="ListParagraph"/>
                    <w:numPr>
                      <w:ilvl w:val="0"/>
                      <w:numId w:val="2"/>
                    </w:numPr>
                    <w:rPr>
                      <w:rFonts w:asciiTheme="majorBidi" w:hAnsiTheme="majorBidi" w:cstheme="majorBidi"/>
                      <w:b/>
                      <w:color w:val="000000" w:themeColor="text1"/>
                      <w:sz w:val="24"/>
                      <w:szCs w:val="24"/>
                    </w:rPr>
                  </w:pPr>
                </w:p>
              </w:tc>
              <w:tc>
                <w:tcPr>
                  <w:tcW w:w="2235" w:type="dxa"/>
                </w:tcPr>
                <w:p w14:paraId="110D9337" w14:textId="6139ED59" w:rsidR="008E26D7" w:rsidRPr="0051516D" w:rsidRDefault="00245B53" w:rsidP="008E26D7">
                  <w:pPr>
                    <w:rPr>
                      <w:rFonts w:asciiTheme="majorBidi" w:hAnsiTheme="majorBidi" w:cstheme="majorBidi"/>
                      <w:sz w:val="24"/>
                      <w:szCs w:val="24"/>
                    </w:rPr>
                  </w:pPr>
                  <w:r w:rsidRPr="0051516D">
                    <w:rPr>
                      <w:rFonts w:asciiTheme="majorBidi" w:hAnsiTheme="majorBidi" w:cstheme="majorBidi"/>
                      <w:sz w:val="24"/>
                      <w:szCs w:val="24"/>
                    </w:rPr>
                    <w:t xml:space="preserve">Introduction to </w:t>
                  </w:r>
                  <w:r w:rsidR="00F4156C" w:rsidRPr="0051516D">
                    <w:rPr>
                      <w:rFonts w:asciiTheme="majorBidi" w:hAnsiTheme="majorBidi" w:cstheme="majorBidi"/>
                      <w:sz w:val="24"/>
                      <w:szCs w:val="24"/>
                    </w:rPr>
                    <w:t>Ceramic Material</w:t>
                  </w:r>
                </w:p>
              </w:tc>
              <w:tc>
                <w:tcPr>
                  <w:tcW w:w="1672" w:type="dxa"/>
                </w:tcPr>
                <w:p w14:paraId="50D554B6" w14:textId="54EDAB41"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04</w:t>
                  </w:r>
                </w:p>
              </w:tc>
              <w:tc>
                <w:tcPr>
                  <w:tcW w:w="1669" w:type="dxa"/>
                </w:tcPr>
                <w:p w14:paraId="231F98A5" w14:textId="6AE31BE8"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16</w:t>
                  </w:r>
                </w:p>
              </w:tc>
              <w:tc>
                <w:tcPr>
                  <w:tcW w:w="1766" w:type="dxa"/>
                </w:tcPr>
                <w:p w14:paraId="0E2FB335" w14:textId="55A713B8"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20</w:t>
                  </w:r>
                </w:p>
              </w:tc>
            </w:tr>
            <w:tr w:rsidR="008E26D7" w:rsidRPr="0051516D" w14:paraId="3C5A9354" w14:textId="77777777" w:rsidTr="003C4B98">
              <w:trPr>
                <w:trHeight w:val="301"/>
              </w:trPr>
              <w:tc>
                <w:tcPr>
                  <w:tcW w:w="825" w:type="dxa"/>
                </w:tcPr>
                <w:p w14:paraId="03A90E0A" w14:textId="77777777" w:rsidR="008E26D7" w:rsidRPr="0051516D" w:rsidRDefault="008E26D7">
                  <w:pPr>
                    <w:pStyle w:val="ListParagraph"/>
                    <w:numPr>
                      <w:ilvl w:val="0"/>
                      <w:numId w:val="2"/>
                    </w:numPr>
                    <w:rPr>
                      <w:rFonts w:asciiTheme="majorBidi" w:hAnsiTheme="majorBidi" w:cstheme="majorBidi"/>
                      <w:b/>
                      <w:color w:val="000000" w:themeColor="text1"/>
                      <w:sz w:val="24"/>
                      <w:szCs w:val="24"/>
                    </w:rPr>
                  </w:pPr>
                </w:p>
              </w:tc>
              <w:tc>
                <w:tcPr>
                  <w:tcW w:w="2235" w:type="dxa"/>
                </w:tcPr>
                <w:p w14:paraId="078C3F86" w14:textId="54EAB7AF" w:rsidR="008E26D7" w:rsidRPr="0051516D" w:rsidRDefault="00F4156C" w:rsidP="008E26D7">
                  <w:pPr>
                    <w:rPr>
                      <w:rFonts w:asciiTheme="majorBidi" w:hAnsiTheme="majorBidi" w:cstheme="majorBidi"/>
                      <w:sz w:val="24"/>
                      <w:szCs w:val="24"/>
                    </w:rPr>
                  </w:pPr>
                  <w:r w:rsidRPr="0051516D">
                    <w:rPr>
                      <w:rFonts w:asciiTheme="majorBidi" w:hAnsiTheme="majorBidi" w:cstheme="majorBidi"/>
                      <w:color w:val="000000" w:themeColor="text1"/>
                      <w:sz w:val="24"/>
                      <w:szCs w:val="24"/>
                    </w:rPr>
                    <w:t>Composition of Ceramic Body</w:t>
                  </w:r>
                </w:p>
              </w:tc>
              <w:tc>
                <w:tcPr>
                  <w:tcW w:w="1672" w:type="dxa"/>
                </w:tcPr>
                <w:p w14:paraId="2A6D9966" w14:textId="064700F3"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04</w:t>
                  </w:r>
                </w:p>
              </w:tc>
              <w:tc>
                <w:tcPr>
                  <w:tcW w:w="1669" w:type="dxa"/>
                </w:tcPr>
                <w:p w14:paraId="49A2ADDA" w14:textId="3173EBE2"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16</w:t>
                  </w:r>
                </w:p>
              </w:tc>
              <w:tc>
                <w:tcPr>
                  <w:tcW w:w="1766" w:type="dxa"/>
                </w:tcPr>
                <w:p w14:paraId="00F46F32" w14:textId="05AC5E67"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20</w:t>
                  </w:r>
                </w:p>
              </w:tc>
            </w:tr>
            <w:tr w:rsidR="008E26D7" w:rsidRPr="0051516D" w14:paraId="2E6C8F35" w14:textId="77777777" w:rsidTr="003C4B98">
              <w:trPr>
                <w:trHeight w:val="284"/>
              </w:trPr>
              <w:tc>
                <w:tcPr>
                  <w:tcW w:w="825" w:type="dxa"/>
                </w:tcPr>
                <w:p w14:paraId="0D12DDD0" w14:textId="77777777" w:rsidR="008E26D7" w:rsidRPr="0051516D" w:rsidRDefault="008E26D7">
                  <w:pPr>
                    <w:pStyle w:val="ListParagraph"/>
                    <w:numPr>
                      <w:ilvl w:val="0"/>
                      <w:numId w:val="2"/>
                    </w:numPr>
                    <w:rPr>
                      <w:rFonts w:asciiTheme="majorBidi" w:hAnsiTheme="majorBidi" w:cstheme="majorBidi"/>
                      <w:b/>
                      <w:color w:val="000000" w:themeColor="text1"/>
                      <w:sz w:val="24"/>
                      <w:szCs w:val="24"/>
                    </w:rPr>
                  </w:pPr>
                </w:p>
              </w:tc>
              <w:tc>
                <w:tcPr>
                  <w:tcW w:w="2235" w:type="dxa"/>
                </w:tcPr>
                <w:p w14:paraId="27D42B90" w14:textId="1EA09364" w:rsidR="008E26D7" w:rsidRPr="0051516D" w:rsidRDefault="00F4156C" w:rsidP="008E26D7">
                  <w:pPr>
                    <w:rPr>
                      <w:rFonts w:asciiTheme="majorBidi" w:hAnsiTheme="majorBidi" w:cstheme="majorBidi"/>
                      <w:sz w:val="24"/>
                      <w:szCs w:val="24"/>
                    </w:rPr>
                  </w:pPr>
                  <w:r w:rsidRPr="0051516D">
                    <w:rPr>
                      <w:rFonts w:asciiTheme="majorBidi" w:hAnsiTheme="majorBidi" w:cstheme="majorBidi"/>
                      <w:color w:val="000000" w:themeColor="text1"/>
                      <w:sz w:val="24"/>
                      <w:szCs w:val="24"/>
                    </w:rPr>
                    <w:t>Casting Slip and Molding</w:t>
                  </w:r>
                </w:p>
              </w:tc>
              <w:tc>
                <w:tcPr>
                  <w:tcW w:w="1672" w:type="dxa"/>
                </w:tcPr>
                <w:p w14:paraId="1197F33B" w14:textId="1C81C425"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04</w:t>
                  </w:r>
                </w:p>
              </w:tc>
              <w:tc>
                <w:tcPr>
                  <w:tcW w:w="1669" w:type="dxa"/>
                </w:tcPr>
                <w:p w14:paraId="0D5ACF97" w14:textId="07F9459C"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16</w:t>
                  </w:r>
                </w:p>
              </w:tc>
              <w:tc>
                <w:tcPr>
                  <w:tcW w:w="1766" w:type="dxa"/>
                </w:tcPr>
                <w:p w14:paraId="6FDA8D53" w14:textId="40AE3FC1"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20</w:t>
                  </w:r>
                </w:p>
              </w:tc>
            </w:tr>
            <w:tr w:rsidR="008E26D7" w:rsidRPr="0051516D" w14:paraId="2FD832FB" w14:textId="77777777" w:rsidTr="003C4B98">
              <w:trPr>
                <w:trHeight w:val="284"/>
              </w:trPr>
              <w:tc>
                <w:tcPr>
                  <w:tcW w:w="825" w:type="dxa"/>
                </w:tcPr>
                <w:p w14:paraId="09BE8211" w14:textId="77777777" w:rsidR="008E26D7" w:rsidRPr="0051516D" w:rsidRDefault="008E26D7">
                  <w:pPr>
                    <w:pStyle w:val="ListParagraph"/>
                    <w:numPr>
                      <w:ilvl w:val="0"/>
                      <w:numId w:val="2"/>
                    </w:numPr>
                    <w:rPr>
                      <w:rFonts w:asciiTheme="majorBidi" w:hAnsiTheme="majorBidi" w:cstheme="majorBidi"/>
                      <w:b/>
                      <w:color w:val="000000" w:themeColor="text1"/>
                      <w:sz w:val="24"/>
                      <w:szCs w:val="24"/>
                    </w:rPr>
                  </w:pPr>
                </w:p>
              </w:tc>
              <w:tc>
                <w:tcPr>
                  <w:tcW w:w="2235" w:type="dxa"/>
                </w:tcPr>
                <w:p w14:paraId="6C9075D4" w14:textId="29970347" w:rsidR="008E26D7" w:rsidRPr="0051516D" w:rsidRDefault="00A1171A" w:rsidP="008E26D7">
                  <w:pPr>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Prepare Ceramic Body and Molds for Jiggering</w:t>
                  </w:r>
                </w:p>
              </w:tc>
              <w:tc>
                <w:tcPr>
                  <w:tcW w:w="1672" w:type="dxa"/>
                </w:tcPr>
                <w:p w14:paraId="7D0533EF" w14:textId="13C35A37"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04</w:t>
                  </w:r>
                </w:p>
              </w:tc>
              <w:tc>
                <w:tcPr>
                  <w:tcW w:w="1669" w:type="dxa"/>
                </w:tcPr>
                <w:p w14:paraId="4BA643A5" w14:textId="79D8A247"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16</w:t>
                  </w:r>
                </w:p>
              </w:tc>
              <w:tc>
                <w:tcPr>
                  <w:tcW w:w="1766" w:type="dxa"/>
                </w:tcPr>
                <w:p w14:paraId="447DF977" w14:textId="77D09AA3"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20</w:t>
                  </w:r>
                </w:p>
              </w:tc>
            </w:tr>
            <w:tr w:rsidR="008E26D7" w:rsidRPr="0051516D" w14:paraId="5A667718" w14:textId="77777777" w:rsidTr="003C4B98">
              <w:trPr>
                <w:trHeight w:val="284"/>
              </w:trPr>
              <w:tc>
                <w:tcPr>
                  <w:tcW w:w="825" w:type="dxa"/>
                </w:tcPr>
                <w:p w14:paraId="7699C1E0" w14:textId="77777777" w:rsidR="008E26D7" w:rsidRPr="0051516D" w:rsidRDefault="008E26D7">
                  <w:pPr>
                    <w:pStyle w:val="ListParagraph"/>
                    <w:numPr>
                      <w:ilvl w:val="0"/>
                      <w:numId w:val="2"/>
                    </w:numPr>
                    <w:rPr>
                      <w:rFonts w:asciiTheme="majorBidi" w:hAnsiTheme="majorBidi" w:cstheme="majorBidi"/>
                      <w:b/>
                      <w:color w:val="000000" w:themeColor="text1"/>
                      <w:sz w:val="24"/>
                      <w:szCs w:val="24"/>
                    </w:rPr>
                  </w:pPr>
                </w:p>
              </w:tc>
              <w:tc>
                <w:tcPr>
                  <w:tcW w:w="2235" w:type="dxa"/>
                </w:tcPr>
                <w:p w14:paraId="03AFA19E" w14:textId="619EC247" w:rsidR="008E26D7" w:rsidRPr="0051516D" w:rsidRDefault="00F4156C" w:rsidP="008E26D7">
                  <w:pPr>
                    <w:rPr>
                      <w:rFonts w:asciiTheme="majorBidi" w:hAnsiTheme="majorBidi" w:cstheme="majorBidi"/>
                      <w:sz w:val="24"/>
                      <w:szCs w:val="24"/>
                    </w:rPr>
                  </w:pPr>
                  <w:r w:rsidRPr="0051516D">
                    <w:rPr>
                      <w:rFonts w:asciiTheme="majorBidi" w:hAnsiTheme="majorBidi" w:cstheme="majorBidi"/>
                      <w:color w:val="000000" w:themeColor="text1"/>
                      <w:sz w:val="24"/>
                      <w:szCs w:val="24"/>
                    </w:rPr>
                    <w:t>Preparation of Ceramic Product</w:t>
                  </w:r>
                </w:p>
              </w:tc>
              <w:tc>
                <w:tcPr>
                  <w:tcW w:w="1672" w:type="dxa"/>
                </w:tcPr>
                <w:p w14:paraId="03D7EBF7" w14:textId="736A391E"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04</w:t>
                  </w:r>
                </w:p>
              </w:tc>
              <w:tc>
                <w:tcPr>
                  <w:tcW w:w="1669" w:type="dxa"/>
                </w:tcPr>
                <w:p w14:paraId="0D8413BD" w14:textId="2129061A"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16</w:t>
                  </w:r>
                </w:p>
              </w:tc>
              <w:tc>
                <w:tcPr>
                  <w:tcW w:w="1766" w:type="dxa"/>
                </w:tcPr>
                <w:p w14:paraId="1EF5E532" w14:textId="18C96304"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20</w:t>
                  </w:r>
                </w:p>
              </w:tc>
            </w:tr>
            <w:tr w:rsidR="008E26D7" w:rsidRPr="0051516D" w14:paraId="12E8295F" w14:textId="77777777" w:rsidTr="003C4B98">
              <w:trPr>
                <w:trHeight w:val="284"/>
              </w:trPr>
              <w:tc>
                <w:tcPr>
                  <w:tcW w:w="825" w:type="dxa"/>
                </w:tcPr>
                <w:p w14:paraId="1BFA8144" w14:textId="77777777" w:rsidR="008E26D7" w:rsidRPr="0051516D" w:rsidRDefault="008E26D7">
                  <w:pPr>
                    <w:pStyle w:val="ListParagraph"/>
                    <w:numPr>
                      <w:ilvl w:val="0"/>
                      <w:numId w:val="2"/>
                    </w:numPr>
                    <w:rPr>
                      <w:rFonts w:asciiTheme="majorBidi" w:hAnsiTheme="majorBidi" w:cstheme="majorBidi"/>
                      <w:b/>
                      <w:color w:val="000000" w:themeColor="text1"/>
                      <w:sz w:val="24"/>
                      <w:szCs w:val="24"/>
                    </w:rPr>
                  </w:pPr>
                </w:p>
              </w:tc>
              <w:tc>
                <w:tcPr>
                  <w:tcW w:w="2235" w:type="dxa"/>
                </w:tcPr>
                <w:p w14:paraId="743DCD64" w14:textId="427972EB" w:rsidR="008E26D7" w:rsidRPr="0051516D" w:rsidRDefault="00F4156C" w:rsidP="008E26D7">
                  <w:pPr>
                    <w:rPr>
                      <w:rFonts w:asciiTheme="majorBidi" w:hAnsiTheme="majorBidi" w:cstheme="majorBidi"/>
                      <w:sz w:val="24"/>
                      <w:szCs w:val="24"/>
                    </w:rPr>
                  </w:pPr>
                  <w:r w:rsidRPr="0051516D">
                    <w:rPr>
                      <w:rFonts w:asciiTheme="majorBidi" w:hAnsiTheme="majorBidi" w:cstheme="majorBidi"/>
                      <w:color w:val="000000" w:themeColor="text1"/>
                      <w:sz w:val="24"/>
                      <w:szCs w:val="24"/>
                    </w:rPr>
                    <w:t>Turning and Finishing of Tableware</w:t>
                  </w:r>
                </w:p>
              </w:tc>
              <w:tc>
                <w:tcPr>
                  <w:tcW w:w="1672" w:type="dxa"/>
                </w:tcPr>
                <w:p w14:paraId="01FD5E4F" w14:textId="1ACD1AAD"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04</w:t>
                  </w:r>
                </w:p>
              </w:tc>
              <w:tc>
                <w:tcPr>
                  <w:tcW w:w="1669" w:type="dxa"/>
                </w:tcPr>
                <w:p w14:paraId="70179C3E" w14:textId="60E8175F"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16</w:t>
                  </w:r>
                </w:p>
              </w:tc>
              <w:tc>
                <w:tcPr>
                  <w:tcW w:w="1766" w:type="dxa"/>
                </w:tcPr>
                <w:p w14:paraId="54D1E26C" w14:textId="00E8576A"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20</w:t>
                  </w:r>
                </w:p>
              </w:tc>
            </w:tr>
            <w:tr w:rsidR="008E26D7" w:rsidRPr="0051516D" w14:paraId="5AFB81BB" w14:textId="77777777" w:rsidTr="003C4B98">
              <w:trPr>
                <w:trHeight w:val="284"/>
              </w:trPr>
              <w:tc>
                <w:tcPr>
                  <w:tcW w:w="825" w:type="dxa"/>
                </w:tcPr>
                <w:p w14:paraId="7FF13E5C" w14:textId="77777777" w:rsidR="008E26D7" w:rsidRPr="0051516D" w:rsidRDefault="008E26D7">
                  <w:pPr>
                    <w:pStyle w:val="ListParagraph"/>
                    <w:numPr>
                      <w:ilvl w:val="0"/>
                      <w:numId w:val="2"/>
                    </w:numPr>
                    <w:rPr>
                      <w:rFonts w:asciiTheme="majorBidi" w:hAnsiTheme="majorBidi" w:cstheme="majorBidi"/>
                      <w:b/>
                      <w:color w:val="000000" w:themeColor="text1"/>
                      <w:sz w:val="24"/>
                      <w:szCs w:val="24"/>
                    </w:rPr>
                  </w:pPr>
                </w:p>
              </w:tc>
              <w:tc>
                <w:tcPr>
                  <w:tcW w:w="2235" w:type="dxa"/>
                </w:tcPr>
                <w:p w14:paraId="64F23E64" w14:textId="7C7141F8" w:rsidR="008E26D7" w:rsidRPr="0051516D" w:rsidRDefault="00E9290D" w:rsidP="008E26D7">
                  <w:pPr>
                    <w:rPr>
                      <w:rFonts w:asciiTheme="majorBidi" w:hAnsiTheme="majorBidi" w:cstheme="majorBidi"/>
                      <w:sz w:val="24"/>
                      <w:szCs w:val="24"/>
                    </w:rPr>
                  </w:pPr>
                  <w:proofErr w:type="gramStart"/>
                  <w:r w:rsidRPr="0051516D">
                    <w:rPr>
                      <w:rFonts w:asciiTheme="majorBidi" w:hAnsiTheme="majorBidi" w:cstheme="majorBidi"/>
                      <w:color w:val="000000" w:themeColor="text1"/>
                      <w:sz w:val="24"/>
                      <w:szCs w:val="24"/>
                    </w:rPr>
                    <w:t>Joining of</w:t>
                  </w:r>
                  <w:proofErr w:type="gramEnd"/>
                  <w:r w:rsidRPr="0051516D">
                    <w:rPr>
                      <w:rFonts w:asciiTheme="majorBidi" w:hAnsiTheme="majorBidi" w:cstheme="majorBidi"/>
                      <w:color w:val="000000" w:themeColor="text1"/>
                      <w:sz w:val="24"/>
                      <w:szCs w:val="24"/>
                    </w:rPr>
                    <w:t xml:space="preserve"> Tableware Handles</w:t>
                  </w:r>
                </w:p>
              </w:tc>
              <w:tc>
                <w:tcPr>
                  <w:tcW w:w="1672" w:type="dxa"/>
                </w:tcPr>
                <w:p w14:paraId="3C505C9E" w14:textId="155E3AD0"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04</w:t>
                  </w:r>
                </w:p>
              </w:tc>
              <w:tc>
                <w:tcPr>
                  <w:tcW w:w="1669" w:type="dxa"/>
                </w:tcPr>
                <w:p w14:paraId="71FDEE84" w14:textId="06C87229"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16</w:t>
                  </w:r>
                </w:p>
              </w:tc>
              <w:tc>
                <w:tcPr>
                  <w:tcW w:w="1766" w:type="dxa"/>
                </w:tcPr>
                <w:p w14:paraId="35B424FB" w14:textId="6C6E3181"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20</w:t>
                  </w:r>
                </w:p>
              </w:tc>
            </w:tr>
            <w:tr w:rsidR="008E26D7" w:rsidRPr="0051516D" w14:paraId="4F414950" w14:textId="77777777" w:rsidTr="003C4B98">
              <w:trPr>
                <w:trHeight w:val="284"/>
              </w:trPr>
              <w:tc>
                <w:tcPr>
                  <w:tcW w:w="825" w:type="dxa"/>
                </w:tcPr>
                <w:p w14:paraId="4D5B4225" w14:textId="77777777" w:rsidR="008E26D7" w:rsidRPr="0051516D" w:rsidRDefault="008E26D7">
                  <w:pPr>
                    <w:pStyle w:val="ListParagraph"/>
                    <w:numPr>
                      <w:ilvl w:val="0"/>
                      <w:numId w:val="2"/>
                    </w:numPr>
                    <w:rPr>
                      <w:rFonts w:asciiTheme="majorBidi" w:hAnsiTheme="majorBidi" w:cstheme="majorBidi"/>
                      <w:b/>
                      <w:color w:val="000000" w:themeColor="text1"/>
                      <w:sz w:val="24"/>
                      <w:szCs w:val="24"/>
                    </w:rPr>
                  </w:pPr>
                </w:p>
              </w:tc>
              <w:tc>
                <w:tcPr>
                  <w:tcW w:w="2235" w:type="dxa"/>
                </w:tcPr>
                <w:p w14:paraId="41055E3B" w14:textId="594FA699" w:rsidR="008E26D7" w:rsidRPr="0051516D" w:rsidRDefault="00E9290D" w:rsidP="00245B53">
                  <w:pPr>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Introduction to Underglaze Work</w:t>
                  </w:r>
                </w:p>
              </w:tc>
              <w:tc>
                <w:tcPr>
                  <w:tcW w:w="1672" w:type="dxa"/>
                </w:tcPr>
                <w:p w14:paraId="05FCE0A4" w14:textId="1C7B2C12"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04</w:t>
                  </w:r>
                </w:p>
              </w:tc>
              <w:tc>
                <w:tcPr>
                  <w:tcW w:w="1669" w:type="dxa"/>
                </w:tcPr>
                <w:p w14:paraId="5142B9EF" w14:textId="54EB85D2"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16</w:t>
                  </w:r>
                </w:p>
              </w:tc>
              <w:tc>
                <w:tcPr>
                  <w:tcW w:w="1766" w:type="dxa"/>
                </w:tcPr>
                <w:p w14:paraId="07E3F52C" w14:textId="5A6E2450" w:rsidR="008E26D7" w:rsidRPr="0051516D" w:rsidRDefault="008E26D7"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20</w:t>
                  </w:r>
                </w:p>
              </w:tc>
            </w:tr>
            <w:tr w:rsidR="008E26D7" w:rsidRPr="0051516D" w14:paraId="4F73FCC2" w14:textId="77777777" w:rsidTr="003C4B98">
              <w:trPr>
                <w:trHeight w:val="284"/>
              </w:trPr>
              <w:tc>
                <w:tcPr>
                  <w:tcW w:w="825" w:type="dxa"/>
                </w:tcPr>
                <w:p w14:paraId="0436F530" w14:textId="77777777" w:rsidR="008E26D7" w:rsidRPr="0051516D" w:rsidRDefault="008E26D7">
                  <w:pPr>
                    <w:pStyle w:val="ListParagraph"/>
                    <w:numPr>
                      <w:ilvl w:val="0"/>
                      <w:numId w:val="2"/>
                    </w:numPr>
                    <w:rPr>
                      <w:rFonts w:asciiTheme="majorBidi" w:hAnsiTheme="majorBidi" w:cstheme="majorBidi"/>
                      <w:b/>
                      <w:color w:val="000000" w:themeColor="text1"/>
                      <w:sz w:val="24"/>
                      <w:szCs w:val="24"/>
                    </w:rPr>
                  </w:pPr>
                </w:p>
              </w:tc>
              <w:tc>
                <w:tcPr>
                  <w:tcW w:w="2235" w:type="dxa"/>
                </w:tcPr>
                <w:p w14:paraId="4B68F0DA" w14:textId="1E5DC9BD" w:rsidR="008E26D7" w:rsidRPr="0051516D" w:rsidRDefault="00E9290D" w:rsidP="008E26D7">
                  <w:pPr>
                    <w:rPr>
                      <w:rFonts w:asciiTheme="majorBidi" w:hAnsiTheme="majorBidi" w:cstheme="majorBidi"/>
                      <w:sz w:val="24"/>
                      <w:szCs w:val="24"/>
                    </w:rPr>
                  </w:pPr>
                  <w:r w:rsidRPr="0051516D">
                    <w:rPr>
                      <w:rFonts w:asciiTheme="majorBidi" w:hAnsiTheme="majorBidi" w:cstheme="majorBidi"/>
                      <w:color w:val="000000" w:themeColor="text1"/>
                      <w:sz w:val="24"/>
                      <w:szCs w:val="24"/>
                    </w:rPr>
                    <w:t>Ceramic Glazing</w:t>
                  </w:r>
                </w:p>
              </w:tc>
              <w:tc>
                <w:tcPr>
                  <w:tcW w:w="1672" w:type="dxa"/>
                </w:tcPr>
                <w:p w14:paraId="13ECC0CD" w14:textId="5F8486FB" w:rsidR="008E26D7" w:rsidRPr="0051516D" w:rsidRDefault="00E9290D"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12</w:t>
                  </w:r>
                </w:p>
              </w:tc>
              <w:tc>
                <w:tcPr>
                  <w:tcW w:w="1669" w:type="dxa"/>
                </w:tcPr>
                <w:p w14:paraId="7CAD37A2" w14:textId="1CADDFF2" w:rsidR="00E9290D" w:rsidRPr="0051516D" w:rsidRDefault="00E9290D" w:rsidP="00E9290D">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48</w:t>
                  </w:r>
                </w:p>
              </w:tc>
              <w:tc>
                <w:tcPr>
                  <w:tcW w:w="1766" w:type="dxa"/>
                </w:tcPr>
                <w:p w14:paraId="1C3C46C7" w14:textId="05013122" w:rsidR="008E26D7" w:rsidRPr="0051516D" w:rsidRDefault="00E9290D" w:rsidP="008E26D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60</w:t>
                  </w:r>
                </w:p>
              </w:tc>
            </w:tr>
            <w:tr w:rsidR="00AC6C88" w:rsidRPr="0051516D" w14:paraId="0178D897" w14:textId="77777777" w:rsidTr="003C4B98">
              <w:trPr>
                <w:trHeight w:val="377"/>
              </w:trPr>
              <w:tc>
                <w:tcPr>
                  <w:tcW w:w="3060" w:type="dxa"/>
                  <w:gridSpan w:val="2"/>
                </w:tcPr>
                <w:p w14:paraId="2BB780B8" w14:textId="77777777" w:rsidR="00AC6C88" w:rsidRPr="0051516D" w:rsidRDefault="00AC6C88" w:rsidP="007D382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Total</w:t>
                  </w:r>
                </w:p>
              </w:tc>
              <w:tc>
                <w:tcPr>
                  <w:tcW w:w="1672" w:type="dxa"/>
                </w:tcPr>
                <w:p w14:paraId="39D1CB44" w14:textId="3F58DA08" w:rsidR="00AC6C88" w:rsidRPr="0051516D" w:rsidRDefault="00245B53" w:rsidP="007D382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52</w:t>
                  </w:r>
                </w:p>
              </w:tc>
              <w:tc>
                <w:tcPr>
                  <w:tcW w:w="1669" w:type="dxa"/>
                </w:tcPr>
                <w:p w14:paraId="406FC0ED" w14:textId="07BE2F7E" w:rsidR="00AC6C88" w:rsidRPr="0051516D" w:rsidRDefault="00245B53" w:rsidP="007D382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208</w:t>
                  </w:r>
                </w:p>
              </w:tc>
              <w:tc>
                <w:tcPr>
                  <w:tcW w:w="1766" w:type="dxa"/>
                </w:tcPr>
                <w:p w14:paraId="1A491A0B" w14:textId="073698B6" w:rsidR="00AC6C88" w:rsidRPr="0051516D" w:rsidRDefault="00245B53" w:rsidP="007D3827">
                  <w:pPr>
                    <w:jc w:val="center"/>
                    <w:rPr>
                      <w:rFonts w:asciiTheme="majorBidi" w:hAnsiTheme="majorBidi" w:cstheme="majorBidi"/>
                      <w:b/>
                      <w:color w:val="000000" w:themeColor="text1"/>
                      <w:sz w:val="24"/>
                      <w:szCs w:val="24"/>
                    </w:rPr>
                  </w:pPr>
                  <w:r w:rsidRPr="0051516D">
                    <w:rPr>
                      <w:rFonts w:asciiTheme="majorBidi" w:hAnsiTheme="majorBidi" w:cstheme="majorBidi"/>
                      <w:b/>
                      <w:color w:val="000000" w:themeColor="text1"/>
                      <w:sz w:val="24"/>
                      <w:szCs w:val="24"/>
                    </w:rPr>
                    <w:t>260</w:t>
                  </w:r>
                </w:p>
              </w:tc>
            </w:tr>
          </w:tbl>
          <w:p w14:paraId="5EE432A8" w14:textId="77777777" w:rsidR="007D3827" w:rsidRPr="0051516D" w:rsidRDefault="007D3827" w:rsidP="007D3827">
            <w:pPr>
              <w:rPr>
                <w:rFonts w:asciiTheme="majorBidi" w:hAnsiTheme="majorBidi" w:cstheme="majorBidi"/>
                <w:b/>
                <w:color w:val="000000" w:themeColor="text1"/>
                <w:sz w:val="24"/>
                <w:szCs w:val="24"/>
              </w:rPr>
            </w:pPr>
          </w:p>
        </w:tc>
      </w:tr>
      <w:tr w:rsidR="007D3827" w:rsidRPr="00684CDA" w14:paraId="0FB96C59" w14:textId="77777777" w:rsidTr="008E26D7">
        <w:tc>
          <w:tcPr>
            <w:tcW w:w="2065" w:type="dxa"/>
          </w:tcPr>
          <w:p w14:paraId="36594A2D" w14:textId="77777777" w:rsidR="00CC0EF5" w:rsidRPr="00DD1022" w:rsidRDefault="007D3827" w:rsidP="00CC0EF5">
            <w:pPr>
              <w:rPr>
                <w:rFonts w:asciiTheme="majorBidi" w:hAnsiTheme="majorBidi" w:cstheme="majorBidi"/>
                <w:b/>
                <w:color w:val="000000" w:themeColor="text1"/>
                <w:sz w:val="24"/>
                <w:szCs w:val="24"/>
              </w:rPr>
            </w:pPr>
            <w:r w:rsidRPr="00DD1022">
              <w:rPr>
                <w:rFonts w:asciiTheme="majorBidi" w:hAnsiTheme="majorBidi" w:cstheme="majorBidi"/>
                <w:b/>
                <w:color w:val="000000" w:themeColor="text1"/>
                <w:sz w:val="24"/>
                <w:szCs w:val="24"/>
              </w:rPr>
              <w:lastRenderedPageBreak/>
              <w:softHyphen/>
            </w:r>
            <w:r w:rsidRPr="00DD1022">
              <w:rPr>
                <w:rFonts w:asciiTheme="majorBidi" w:hAnsiTheme="majorBidi" w:cstheme="majorBidi"/>
                <w:b/>
                <w:color w:val="000000" w:themeColor="text1"/>
                <w:sz w:val="24"/>
                <w:szCs w:val="24"/>
              </w:rPr>
              <w:softHyphen/>
            </w:r>
            <w:r w:rsidRPr="00DD1022">
              <w:rPr>
                <w:rFonts w:asciiTheme="majorBidi" w:hAnsiTheme="majorBidi" w:cstheme="majorBidi"/>
                <w:b/>
                <w:color w:val="000000" w:themeColor="text1"/>
                <w:sz w:val="24"/>
                <w:szCs w:val="24"/>
              </w:rPr>
              <w:softHyphen/>
              <w:t xml:space="preserve">Course Execution </w:t>
            </w:r>
          </w:p>
          <w:p w14:paraId="3A74BB44" w14:textId="1A7F68CE" w:rsidR="007D3827" w:rsidRPr="00684CDA" w:rsidRDefault="007D3827" w:rsidP="00CC0EF5">
            <w:pPr>
              <w:rPr>
                <w:rFonts w:asciiTheme="majorBidi" w:hAnsiTheme="majorBidi" w:cstheme="majorBidi"/>
                <w:b/>
                <w:color w:val="000000" w:themeColor="text1"/>
                <w:sz w:val="24"/>
                <w:szCs w:val="24"/>
              </w:rPr>
            </w:pPr>
            <w:r w:rsidRPr="00DD1022">
              <w:rPr>
                <w:rFonts w:asciiTheme="majorBidi" w:hAnsiTheme="majorBidi" w:cstheme="majorBidi"/>
                <w:b/>
                <w:color w:val="000000" w:themeColor="text1"/>
                <w:sz w:val="24"/>
                <w:szCs w:val="24"/>
              </w:rPr>
              <w:t>Plan</w:t>
            </w:r>
          </w:p>
          <w:p w14:paraId="67E02B30" w14:textId="77777777" w:rsidR="007D3827" w:rsidRPr="00684CDA" w:rsidRDefault="007D3827" w:rsidP="007D3827">
            <w:pPr>
              <w:rPr>
                <w:rFonts w:asciiTheme="majorBidi" w:hAnsiTheme="majorBidi" w:cstheme="majorBidi"/>
                <w:b/>
                <w:color w:val="000000" w:themeColor="text1"/>
                <w:sz w:val="24"/>
                <w:szCs w:val="24"/>
              </w:rPr>
            </w:pPr>
          </w:p>
        </w:tc>
        <w:tc>
          <w:tcPr>
            <w:tcW w:w="8393" w:type="dxa"/>
          </w:tcPr>
          <w:p w14:paraId="26493337" w14:textId="3371ADC1" w:rsidR="00E229DF" w:rsidRPr="0051516D" w:rsidRDefault="00F0165A" w:rsidP="00E229DF">
            <w:pPr>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T</w:t>
            </w:r>
            <w:r w:rsidR="00E229DF" w:rsidRPr="0051516D">
              <w:rPr>
                <w:rFonts w:asciiTheme="majorBidi" w:hAnsiTheme="majorBidi" w:cstheme="majorBidi"/>
                <w:color w:val="000000" w:themeColor="text1"/>
                <w:sz w:val="24"/>
                <w:szCs w:val="24"/>
              </w:rPr>
              <w:t xml:space="preserve">otal duration of the course: </w:t>
            </w:r>
            <w:r w:rsidR="00C9497F" w:rsidRPr="0051516D">
              <w:rPr>
                <w:rFonts w:asciiTheme="majorBidi" w:hAnsiTheme="majorBidi" w:cstheme="majorBidi"/>
                <w:b/>
                <w:bCs/>
                <w:color w:val="000000" w:themeColor="text1"/>
                <w:sz w:val="24"/>
                <w:szCs w:val="24"/>
              </w:rPr>
              <w:t>3</w:t>
            </w:r>
            <w:r w:rsidR="00C9497F" w:rsidRPr="0051516D">
              <w:rPr>
                <w:rFonts w:asciiTheme="majorBidi" w:hAnsiTheme="majorBidi" w:cstheme="majorBidi"/>
                <w:b/>
                <w:color w:val="000000" w:themeColor="text1"/>
                <w:sz w:val="24"/>
                <w:szCs w:val="24"/>
              </w:rPr>
              <w:t xml:space="preserve"> months </w:t>
            </w:r>
          </w:p>
          <w:p w14:paraId="613E8DF5" w14:textId="56F8D999" w:rsidR="00E229DF" w:rsidRPr="0051516D" w:rsidRDefault="00E229DF" w:rsidP="00E229DF">
            <w:pPr>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 xml:space="preserve">Class hours: </w:t>
            </w:r>
            <w:r w:rsidR="00457D23" w:rsidRPr="0051516D">
              <w:rPr>
                <w:rFonts w:asciiTheme="majorBidi" w:hAnsiTheme="majorBidi" w:cstheme="majorBidi"/>
                <w:b/>
                <w:bCs/>
                <w:color w:val="000000" w:themeColor="text1"/>
                <w:sz w:val="24"/>
                <w:szCs w:val="24"/>
              </w:rPr>
              <w:t>4</w:t>
            </w:r>
            <w:r w:rsidRPr="0051516D">
              <w:rPr>
                <w:rFonts w:asciiTheme="majorBidi" w:hAnsiTheme="majorBidi" w:cstheme="majorBidi"/>
                <w:b/>
                <w:color w:val="000000" w:themeColor="text1"/>
                <w:sz w:val="24"/>
                <w:szCs w:val="24"/>
              </w:rPr>
              <w:t xml:space="preserve"> hours per day</w:t>
            </w:r>
          </w:p>
          <w:p w14:paraId="37D8ED0F" w14:textId="4502B885" w:rsidR="00E229DF" w:rsidRPr="0051516D" w:rsidRDefault="00E229DF" w:rsidP="00E229DF">
            <w:pPr>
              <w:rPr>
                <w:rFonts w:asciiTheme="majorBidi" w:hAnsiTheme="majorBidi" w:cstheme="majorBidi"/>
                <w:bCs/>
                <w:color w:val="000000" w:themeColor="text1"/>
                <w:sz w:val="24"/>
                <w:szCs w:val="24"/>
              </w:rPr>
            </w:pPr>
            <w:r w:rsidRPr="0051516D">
              <w:rPr>
                <w:rFonts w:asciiTheme="majorBidi" w:hAnsiTheme="majorBidi" w:cstheme="majorBidi"/>
                <w:bCs/>
                <w:color w:val="000000" w:themeColor="text1"/>
                <w:sz w:val="24"/>
                <w:szCs w:val="24"/>
              </w:rPr>
              <w:t xml:space="preserve">Theory: </w:t>
            </w:r>
            <w:r w:rsidR="00C9497F" w:rsidRPr="0051516D">
              <w:rPr>
                <w:rFonts w:asciiTheme="majorBidi" w:hAnsiTheme="majorBidi" w:cstheme="majorBidi"/>
                <w:b/>
                <w:color w:val="000000" w:themeColor="text1"/>
                <w:sz w:val="24"/>
                <w:szCs w:val="24"/>
              </w:rPr>
              <w:t>2</w:t>
            </w:r>
            <w:r w:rsidR="00FB04D3" w:rsidRPr="0051516D">
              <w:rPr>
                <w:rFonts w:asciiTheme="majorBidi" w:hAnsiTheme="majorBidi" w:cstheme="majorBidi"/>
                <w:b/>
                <w:color w:val="000000" w:themeColor="text1"/>
                <w:sz w:val="24"/>
                <w:szCs w:val="24"/>
              </w:rPr>
              <w:t>0</w:t>
            </w:r>
            <w:r w:rsidRPr="0051516D">
              <w:rPr>
                <w:rFonts w:asciiTheme="majorBidi" w:hAnsiTheme="majorBidi" w:cstheme="majorBidi"/>
                <w:b/>
                <w:color w:val="000000" w:themeColor="text1"/>
                <w:sz w:val="24"/>
                <w:szCs w:val="24"/>
              </w:rPr>
              <w:t>%</w:t>
            </w:r>
          </w:p>
          <w:p w14:paraId="180B385C" w14:textId="2A11FB26" w:rsidR="00E229DF" w:rsidRPr="0051516D" w:rsidRDefault="00E229DF" w:rsidP="00E229DF">
            <w:pPr>
              <w:rPr>
                <w:rFonts w:asciiTheme="majorBidi" w:hAnsiTheme="majorBidi" w:cstheme="majorBidi"/>
                <w:bCs/>
                <w:color w:val="000000" w:themeColor="text1"/>
                <w:sz w:val="24"/>
                <w:szCs w:val="24"/>
              </w:rPr>
            </w:pPr>
            <w:r w:rsidRPr="0051516D">
              <w:rPr>
                <w:rFonts w:asciiTheme="majorBidi" w:hAnsiTheme="majorBidi" w:cstheme="majorBidi"/>
                <w:bCs/>
                <w:color w:val="000000" w:themeColor="text1"/>
                <w:sz w:val="24"/>
                <w:szCs w:val="24"/>
              </w:rPr>
              <w:t xml:space="preserve">Practical: </w:t>
            </w:r>
            <w:r w:rsidR="00FB04D3" w:rsidRPr="0051516D">
              <w:rPr>
                <w:rFonts w:asciiTheme="majorBidi" w:hAnsiTheme="majorBidi" w:cstheme="majorBidi"/>
                <w:b/>
                <w:color w:val="000000" w:themeColor="text1"/>
                <w:sz w:val="24"/>
                <w:szCs w:val="24"/>
              </w:rPr>
              <w:t>80</w:t>
            </w:r>
            <w:r w:rsidRPr="0051516D">
              <w:rPr>
                <w:rFonts w:asciiTheme="majorBidi" w:hAnsiTheme="majorBidi" w:cstheme="majorBidi"/>
                <w:b/>
                <w:color w:val="000000" w:themeColor="text1"/>
                <w:sz w:val="24"/>
                <w:szCs w:val="24"/>
              </w:rPr>
              <w:t>%</w:t>
            </w:r>
          </w:p>
          <w:p w14:paraId="017DE815" w14:textId="77777777" w:rsidR="00E229DF" w:rsidRPr="0051516D" w:rsidRDefault="00E229DF" w:rsidP="00E229DF">
            <w:pPr>
              <w:rPr>
                <w:rFonts w:asciiTheme="majorBidi" w:hAnsiTheme="majorBidi" w:cstheme="majorBidi"/>
                <w:color w:val="000000" w:themeColor="text1"/>
                <w:sz w:val="24"/>
                <w:szCs w:val="24"/>
              </w:rPr>
            </w:pPr>
            <w:r w:rsidRPr="0051516D">
              <w:rPr>
                <w:rFonts w:asciiTheme="majorBidi" w:hAnsiTheme="majorBidi" w:cstheme="majorBidi"/>
                <w:color w:val="000000" w:themeColor="text1"/>
                <w:sz w:val="24"/>
                <w:szCs w:val="24"/>
              </w:rPr>
              <w:t xml:space="preserve">Weekly hours: </w:t>
            </w:r>
            <w:r w:rsidRPr="0051516D">
              <w:rPr>
                <w:rFonts w:asciiTheme="majorBidi" w:hAnsiTheme="majorBidi" w:cstheme="majorBidi"/>
                <w:b/>
                <w:color w:val="000000" w:themeColor="text1"/>
                <w:sz w:val="24"/>
                <w:szCs w:val="24"/>
              </w:rPr>
              <w:t>20 hours per week</w:t>
            </w:r>
          </w:p>
          <w:p w14:paraId="1DE5B0B9" w14:textId="25A22F74" w:rsidR="007D3827" w:rsidRPr="0051516D" w:rsidRDefault="00E229DF" w:rsidP="00E229DF">
            <w:pPr>
              <w:rPr>
                <w:rFonts w:asciiTheme="majorBidi" w:hAnsiTheme="majorBidi" w:cstheme="majorBidi"/>
                <w:b/>
                <w:color w:val="000000" w:themeColor="text1"/>
                <w:sz w:val="24"/>
                <w:szCs w:val="24"/>
              </w:rPr>
            </w:pPr>
            <w:r w:rsidRPr="0051516D">
              <w:rPr>
                <w:rFonts w:asciiTheme="majorBidi" w:hAnsiTheme="majorBidi" w:cstheme="majorBidi"/>
                <w:color w:val="000000" w:themeColor="text1"/>
                <w:sz w:val="24"/>
                <w:szCs w:val="24"/>
              </w:rPr>
              <w:t xml:space="preserve">Total contact hours: </w:t>
            </w:r>
            <w:r w:rsidR="00B90B99" w:rsidRPr="0051516D">
              <w:rPr>
                <w:rFonts w:asciiTheme="majorBidi" w:hAnsiTheme="majorBidi" w:cstheme="majorBidi"/>
                <w:b/>
                <w:bCs/>
                <w:color w:val="000000" w:themeColor="text1"/>
                <w:sz w:val="24"/>
                <w:szCs w:val="24"/>
              </w:rPr>
              <w:t>26</w:t>
            </w:r>
            <w:r w:rsidRPr="0051516D">
              <w:rPr>
                <w:rFonts w:asciiTheme="majorBidi" w:hAnsiTheme="majorBidi" w:cstheme="majorBidi"/>
                <w:b/>
                <w:bCs/>
                <w:color w:val="000000" w:themeColor="text1"/>
                <w:sz w:val="24"/>
                <w:szCs w:val="24"/>
              </w:rPr>
              <w:t>0</w:t>
            </w:r>
            <w:r w:rsidRPr="0051516D">
              <w:rPr>
                <w:rFonts w:asciiTheme="majorBidi" w:hAnsiTheme="majorBidi" w:cstheme="majorBidi"/>
                <w:b/>
                <w:color w:val="000000" w:themeColor="text1"/>
                <w:sz w:val="24"/>
                <w:szCs w:val="24"/>
              </w:rPr>
              <w:t xml:space="preserve"> hours</w:t>
            </w:r>
          </w:p>
        </w:tc>
      </w:tr>
      <w:tr w:rsidR="007D3827" w:rsidRPr="00684CDA" w14:paraId="3EBF3D66" w14:textId="77777777" w:rsidTr="008E26D7">
        <w:tc>
          <w:tcPr>
            <w:tcW w:w="2065" w:type="dxa"/>
          </w:tcPr>
          <w:p w14:paraId="577E3C37" w14:textId="5FCAE353" w:rsidR="007D3827" w:rsidRPr="00684CDA" w:rsidRDefault="007D3827" w:rsidP="007D3827">
            <w:pPr>
              <w:rPr>
                <w:rFonts w:asciiTheme="majorBidi" w:hAnsiTheme="majorBidi" w:cstheme="majorBidi"/>
                <w:b/>
                <w:color w:val="000000" w:themeColor="text1"/>
                <w:sz w:val="24"/>
                <w:szCs w:val="24"/>
              </w:rPr>
            </w:pPr>
            <w:r w:rsidRPr="00684CDA">
              <w:rPr>
                <w:rFonts w:asciiTheme="majorBidi" w:hAnsiTheme="majorBidi" w:cstheme="majorBidi"/>
                <w:b/>
                <w:color w:val="000000" w:themeColor="text1"/>
                <w:sz w:val="24"/>
                <w:szCs w:val="24"/>
              </w:rPr>
              <w:t>Companies offering jobs in the respective trade</w:t>
            </w:r>
          </w:p>
        </w:tc>
        <w:tc>
          <w:tcPr>
            <w:tcW w:w="8393" w:type="dxa"/>
          </w:tcPr>
          <w:p w14:paraId="4E3CF75A" w14:textId="497C2665" w:rsidR="00F11E11" w:rsidRPr="0051516D" w:rsidRDefault="00F11E11" w:rsidP="00F11E11">
            <w:pPr>
              <w:autoSpaceDE w:val="0"/>
              <w:autoSpaceDN w:val="0"/>
              <w:adjustRightInd w:val="0"/>
              <w:rPr>
                <w:rFonts w:asciiTheme="majorBidi" w:hAnsiTheme="majorBidi" w:cstheme="majorBidi"/>
                <w:sz w:val="24"/>
                <w:szCs w:val="24"/>
              </w:rPr>
            </w:pPr>
            <w:r w:rsidRPr="0051516D">
              <w:rPr>
                <w:rFonts w:asciiTheme="majorBidi" w:hAnsiTheme="majorBidi" w:cstheme="majorBidi"/>
                <w:sz w:val="24"/>
                <w:szCs w:val="24"/>
              </w:rPr>
              <w:t>Besides overseas employment, the following Pakistani companies/firms/Organizations are also offering jobs as well, with</w:t>
            </w:r>
          </w:p>
          <w:p w14:paraId="6F0D4C68" w14:textId="29C50D05" w:rsidR="00C9497F" w:rsidRPr="0051516D" w:rsidRDefault="00C9497F" w:rsidP="00C9497F">
            <w:pPr>
              <w:autoSpaceDE w:val="0"/>
              <w:autoSpaceDN w:val="0"/>
              <w:adjustRightInd w:val="0"/>
              <w:rPr>
                <w:rFonts w:asciiTheme="majorBidi" w:hAnsiTheme="majorBidi" w:cstheme="majorBidi"/>
                <w:sz w:val="24"/>
                <w:szCs w:val="24"/>
              </w:rPr>
            </w:pPr>
            <w:r w:rsidRPr="0051516D">
              <w:rPr>
                <w:rFonts w:asciiTheme="majorBidi" w:hAnsiTheme="majorBidi" w:cstheme="majorBidi"/>
                <w:sz w:val="24"/>
                <w:szCs w:val="24"/>
              </w:rPr>
              <w:t>details as under</w:t>
            </w:r>
          </w:p>
          <w:p w14:paraId="6C393162" w14:textId="52D71CC7" w:rsidR="00C9497F" w:rsidRPr="0051516D" w:rsidRDefault="00457D23">
            <w:pPr>
              <w:numPr>
                <w:ilvl w:val="0"/>
                <w:numId w:val="6"/>
              </w:numPr>
              <w:spacing w:before="100" w:beforeAutospacing="1" w:after="100" w:afterAutospacing="1"/>
              <w:rPr>
                <w:rFonts w:asciiTheme="majorBidi" w:eastAsia="Times New Roman" w:hAnsiTheme="majorBidi" w:cstheme="majorBidi"/>
                <w:sz w:val="24"/>
                <w:szCs w:val="24"/>
              </w:rPr>
            </w:pPr>
            <w:r w:rsidRPr="0051516D">
              <w:rPr>
                <w:rFonts w:asciiTheme="majorBidi" w:eastAsia="Times New Roman" w:hAnsiTheme="majorBidi" w:cstheme="majorBidi"/>
                <w:sz w:val="24"/>
                <w:szCs w:val="24"/>
              </w:rPr>
              <w:t>Ceramic Tableware Industry</w:t>
            </w:r>
          </w:p>
          <w:p w14:paraId="69286353" w14:textId="4B4A387B" w:rsidR="00C9497F" w:rsidRPr="0051516D" w:rsidRDefault="00457D23">
            <w:pPr>
              <w:numPr>
                <w:ilvl w:val="0"/>
                <w:numId w:val="6"/>
              </w:numPr>
              <w:spacing w:before="100" w:beforeAutospacing="1" w:after="100" w:afterAutospacing="1"/>
              <w:rPr>
                <w:rFonts w:asciiTheme="majorBidi" w:eastAsia="Times New Roman" w:hAnsiTheme="majorBidi" w:cstheme="majorBidi"/>
                <w:sz w:val="24"/>
                <w:szCs w:val="24"/>
              </w:rPr>
            </w:pPr>
            <w:r w:rsidRPr="0051516D">
              <w:rPr>
                <w:rFonts w:asciiTheme="majorBidi" w:eastAsia="Times New Roman" w:hAnsiTheme="majorBidi" w:cstheme="majorBidi"/>
                <w:sz w:val="24"/>
                <w:szCs w:val="24"/>
              </w:rPr>
              <w:t>Tiles Industry</w:t>
            </w:r>
          </w:p>
          <w:p w14:paraId="4D77688E" w14:textId="10DE9D2B" w:rsidR="00C9497F" w:rsidRPr="0051516D" w:rsidRDefault="00457D23">
            <w:pPr>
              <w:numPr>
                <w:ilvl w:val="0"/>
                <w:numId w:val="6"/>
              </w:numPr>
              <w:spacing w:before="100" w:beforeAutospacing="1" w:after="100" w:afterAutospacing="1"/>
              <w:rPr>
                <w:rFonts w:asciiTheme="majorBidi" w:eastAsia="Times New Roman" w:hAnsiTheme="majorBidi" w:cstheme="majorBidi"/>
                <w:sz w:val="24"/>
                <w:szCs w:val="24"/>
              </w:rPr>
            </w:pPr>
            <w:r w:rsidRPr="0051516D">
              <w:rPr>
                <w:rFonts w:asciiTheme="majorBidi" w:eastAsia="Times New Roman" w:hAnsiTheme="majorBidi" w:cstheme="majorBidi"/>
                <w:sz w:val="24"/>
                <w:szCs w:val="24"/>
              </w:rPr>
              <w:t>Sanitaryware Industry</w:t>
            </w:r>
          </w:p>
          <w:p w14:paraId="78F2DDA8" w14:textId="7EFC80D0" w:rsidR="00C9497F" w:rsidRPr="0051516D" w:rsidRDefault="00457D23">
            <w:pPr>
              <w:numPr>
                <w:ilvl w:val="0"/>
                <w:numId w:val="6"/>
              </w:numPr>
              <w:spacing w:before="100" w:beforeAutospacing="1" w:after="100" w:afterAutospacing="1"/>
              <w:rPr>
                <w:rFonts w:asciiTheme="majorBidi" w:eastAsia="Times New Roman" w:hAnsiTheme="majorBidi" w:cstheme="majorBidi"/>
                <w:sz w:val="24"/>
                <w:szCs w:val="24"/>
              </w:rPr>
            </w:pPr>
            <w:r w:rsidRPr="0051516D">
              <w:rPr>
                <w:rFonts w:asciiTheme="majorBidi" w:eastAsia="Times New Roman" w:hAnsiTheme="majorBidi" w:cstheme="majorBidi"/>
                <w:sz w:val="24"/>
                <w:szCs w:val="24"/>
              </w:rPr>
              <w:t xml:space="preserve">Refractory Bricks Industry </w:t>
            </w:r>
          </w:p>
          <w:p w14:paraId="4B075BB2" w14:textId="3FE47339" w:rsidR="00C9497F" w:rsidRPr="0051516D" w:rsidRDefault="00457D23">
            <w:pPr>
              <w:numPr>
                <w:ilvl w:val="0"/>
                <w:numId w:val="6"/>
              </w:numPr>
              <w:spacing w:before="100" w:beforeAutospacing="1" w:after="100" w:afterAutospacing="1"/>
              <w:rPr>
                <w:rFonts w:asciiTheme="majorBidi" w:eastAsia="Times New Roman" w:hAnsiTheme="majorBidi" w:cstheme="majorBidi"/>
                <w:sz w:val="24"/>
                <w:szCs w:val="24"/>
              </w:rPr>
            </w:pPr>
            <w:r w:rsidRPr="0051516D">
              <w:rPr>
                <w:rFonts w:asciiTheme="majorBidi" w:eastAsia="Times New Roman" w:hAnsiTheme="majorBidi" w:cstheme="majorBidi"/>
                <w:sz w:val="24"/>
                <w:szCs w:val="24"/>
              </w:rPr>
              <w:t>Glass Industry</w:t>
            </w:r>
          </w:p>
          <w:p w14:paraId="774979B3" w14:textId="77777777" w:rsidR="007D3827" w:rsidRPr="0051516D" w:rsidRDefault="00457D23">
            <w:pPr>
              <w:numPr>
                <w:ilvl w:val="0"/>
                <w:numId w:val="6"/>
              </w:numPr>
              <w:spacing w:before="100" w:beforeAutospacing="1" w:after="100" w:afterAutospacing="1"/>
              <w:rPr>
                <w:rFonts w:asciiTheme="majorBidi" w:eastAsia="Times New Roman" w:hAnsiTheme="majorBidi" w:cstheme="majorBidi"/>
                <w:sz w:val="24"/>
                <w:szCs w:val="24"/>
              </w:rPr>
            </w:pPr>
            <w:r w:rsidRPr="0051516D">
              <w:rPr>
                <w:rFonts w:asciiTheme="majorBidi" w:eastAsia="Times New Roman" w:hAnsiTheme="majorBidi" w:cstheme="majorBidi"/>
                <w:sz w:val="24"/>
                <w:szCs w:val="24"/>
              </w:rPr>
              <w:t>Handicraft Industry</w:t>
            </w:r>
          </w:p>
          <w:p w14:paraId="20FA8514" w14:textId="77777777" w:rsidR="00457D23" w:rsidRPr="0051516D" w:rsidRDefault="00457D23">
            <w:pPr>
              <w:numPr>
                <w:ilvl w:val="0"/>
                <w:numId w:val="6"/>
              </w:numPr>
              <w:spacing w:before="100" w:beforeAutospacing="1" w:after="100" w:afterAutospacing="1"/>
              <w:rPr>
                <w:rFonts w:asciiTheme="majorBidi" w:eastAsia="Times New Roman" w:hAnsiTheme="majorBidi" w:cstheme="majorBidi"/>
                <w:sz w:val="24"/>
                <w:szCs w:val="24"/>
              </w:rPr>
            </w:pPr>
            <w:r w:rsidRPr="0051516D">
              <w:rPr>
                <w:rFonts w:asciiTheme="majorBidi" w:eastAsia="Times New Roman" w:hAnsiTheme="majorBidi" w:cstheme="majorBidi"/>
                <w:sz w:val="24"/>
                <w:szCs w:val="24"/>
              </w:rPr>
              <w:t>Electrical Porcelain Industry</w:t>
            </w:r>
          </w:p>
          <w:p w14:paraId="20D8F86D" w14:textId="1D1E7D20" w:rsidR="00BB4625" w:rsidRPr="0051516D" w:rsidRDefault="00BB4625">
            <w:pPr>
              <w:numPr>
                <w:ilvl w:val="0"/>
                <w:numId w:val="6"/>
              </w:numPr>
              <w:spacing w:before="100" w:beforeAutospacing="1" w:after="100" w:afterAutospacing="1"/>
              <w:rPr>
                <w:rFonts w:asciiTheme="majorBidi" w:eastAsia="Times New Roman" w:hAnsiTheme="majorBidi" w:cstheme="majorBidi"/>
                <w:sz w:val="24"/>
                <w:szCs w:val="24"/>
              </w:rPr>
            </w:pPr>
            <w:r w:rsidRPr="0051516D">
              <w:rPr>
                <w:rFonts w:asciiTheme="majorBidi" w:eastAsia="Times New Roman" w:hAnsiTheme="majorBidi" w:cstheme="majorBidi"/>
                <w:sz w:val="24"/>
                <w:szCs w:val="24"/>
              </w:rPr>
              <w:t>Enameling Industry</w:t>
            </w:r>
          </w:p>
        </w:tc>
      </w:tr>
      <w:tr w:rsidR="007D3827" w:rsidRPr="00684CDA" w14:paraId="0B516526" w14:textId="77777777" w:rsidTr="008E26D7">
        <w:tc>
          <w:tcPr>
            <w:tcW w:w="2065" w:type="dxa"/>
          </w:tcPr>
          <w:p w14:paraId="3C2B0AE9" w14:textId="73C73340" w:rsidR="007D3827" w:rsidRPr="00684CDA" w:rsidRDefault="007D3827" w:rsidP="007D3827">
            <w:pPr>
              <w:rPr>
                <w:rFonts w:asciiTheme="majorBidi" w:hAnsiTheme="majorBidi" w:cstheme="majorBidi"/>
                <w:b/>
                <w:color w:val="000000" w:themeColor="text1"/>
                <w:sz w:val="24"/>
                <w:szCs w:val="24"/>
              </w:rPr>
            </w:pPr>
            <w:r w:rsidRPr="00684CDA">
              <w:rPr>
                <w:rFonts w:asciiTheme="majorBidi" w:hAnsiTheme="majorBidi" w:cstheme="majorBidi"/>
                <w:b/>
                <w:color w:val="000000" w:themeColor="text1"/>
                <w:sz w:val="24"/>
                <w:szCs w:val="24"/>
              </w:rPr>
              <w:t xml:space="preserve">No of </w:t>
            </w:r>
            <w:r w:rsidR="00FF3B65">
              <w:rPr>
                <w:rFonts w:asciiTheme="majorBidi" w:hAnsiTheme="majorBidi" w:cstheme="majorBidi"/>
                <w:b/>
                <w:color w:val="000000" w:themeColor="text1"/>
                <w:sz w:val="24"/>
                <w:szCs w:val="24"/>
              </w:rPr>
              <w:t>Trainees</w:t>
            </w:r>
          </w:p>
        </w:tc>
        <w:tc>
          <w:tcPr>
            <w:tcW w:w="8393" w:type="dxa"/>
          </w:tcPr>
          <w:p w14:paraId="5A4E5CF7" w14:textId="13186B0F" w:rsidR="007D3827" w:rsidRPr="0051516D" w:rsidRDefault="007D3827" w:rsidP="007D3827">
            <w:pPr>
              <w:rPr>
                <w:rFonts w:asciiTheme="majorBidi" w:hAnsiTheme="majorBidi" w:cstheme="majorBidi"/>
                <w:b/>
                <w:color w:val="000000" w:themeColor="text1"/>
                <w:sz w:val="24"/>
                <w:szCs w:val="24"/>
              </w:rPr>
            </w:pPr>
            <w:r w:rsidRPr="0051516D">
              <w:rPr>
                <w:rFonts w:asciiTheme="majorBidi" w:hAnsiTheme="majorBidi" w:cstheme="majorBidi"/>
                <w:color w:val="000000" w:themeColor="text1"/>
                <w:sz w:val="24"/>
                <w:szCs w:val="24"/>
              </w:rPr>
              <w:t>25</w:t>
            </w:r>
          </w:p>
        </w:tc>
      </w:tr>
      <w:tr w:rsidR="007D3827" w:rsidRPr="00684CDA" w14:paraId="07C45436" w14:textId="77777777" w:rsidTr="008E26D7">
        <w:tc>
          <w:tcPr>
            <w:tcW w:w="2065" w:type="dxa"/>
          </w:tcPr>
          <w:p w14:paraId="5538CCB8" w14:textId="2ACFD0F4" w:rsidR="007D3827" w:rsidRPr="00684CDA" w:rsidRDefault="007D3827" w:rsidP="007D3827">
            <w:pPr>
              <w:rPr>
                <w:rFonts w:asciiTheme="majorBidi" w:hAnsiTheme="majorBidi" w:cstheme="majorBidi"/>
                <w:b/>
                <w:color w:val="000000" w:themeColor="text1"/>
                <w:sz w:val="24"/>
                <w:szCs w:val="24"/>
              </w:rPr>
            </w:pPr>
            <w:r w:rsidRPr="00684CDA">
              <w:rPr>
                <w:rFonts w:asciiTheme="majorBidi" w:hAnsiTheme="majorBidi" w:cstheme="majorBidi"/>
                <w:b/>
                <w:color w:val="000000" w:themeColor="text1"/>
                <w:sz w:val="24"/>
                <w:szCs w:val="24"/>
              </w:rPr>
              <w:t>Learning Place</w:t>
            </w:r>
          </w:p>
        </w:tc>
        <w:tc>
          <w:tcPr>
            <w:tcW w:w="8393" w:type="dxa"/>
          </w:tcPr>
          <w:p w14:paraId="7F129AA9" w14:textId="7C69D381" w:rsidR="007D3827" w:rsidRPr="0051516D" w:rsidRDefault="007D3827" w:rsidP="007D3827">
            <w:pPr>
              <w:rPr>
                <w:rFonts w:asciiTheme="majorBidi" w:hAnsiTheme="majorBidi" w:cstheme="majorBidi"/>
                <w:b/>
                <w:color w:val="000000" w:themeColor="text1"/>
                <w:sz w:val="24"/>
                <w:szCs w:val="24"/>
              </w:rPr>
            </w:pPr>
            <w:r w:rsidRPr="0051516D">
              <w:rPr>
                <w:rFonts w:asciiTheme="majorBidi" w:hAnsiTheme="majorBidi" w:cstheme="majorBidi"/>
                <w:color w:val="000000" w:themeColor="text1"/>
                <w:sz w:val="24"/>
                <w:szCs w:val="24"/>
              </w:rPr>
              <w:t>Classroom / Lab</w:t>
            </w:r>
            <w:r w:rsidR="001673C1" w:rsidRPr="0051516D">
              <w:rPr>
                <w:rFonts w:asciiTheme="majorBidi" w:hAnsiTheme="majorBidi" w:cstheme="majorBidi"/>
                <w:color w:val="000000" w:themeColor="text1"/>
                <w:sz w:val="24"/>
                <w:szCs w:val="24"/>
              </w:rPr>
              <w:t>/Industry</w:t>
            </w:r>
          </w:p>
        </w:tc>
      </w:tr>
      <w:tr w:rsidR="007D3827" w:rsidRPr="00684CDA" w14:paraId="421B2789" w14:textId="77777777" w:rsidTr="008E26D7">
        <w:tc>
          <w:tcPr>
            <w:tcW w:w="2065" w:type="dxa"/>
          </w:tcPr>
          <w:p w14:paraId="7FF24304" w14:textId="083BF862" w:rsidR="007D3827" w:rsidRPr="00684CDA" w:rsidRDefault="007D3827" w:rsidP="007D3827">
            <w:pPr>
              <w:rPr>
                <w:rFonts w:asciiTheme="majorBidi" w:hAnsiTheme="majorBidi" w:cstheme="majorBidi"/>
                <w:b/>
                <w:color w:val="000000" w:themeColor="text1"/>
                <w:sz w:val="24"/>
                <w:szCs w:val="24"/>
              </w:rPr>
            </w:pPr>
            <w:r w:rsidRPr="00DD1022">
              <w:rPr>
                <w:rFonts w:asciiTheme="majorBidi" w:hAnsiTheme="majorBidi" w:cstheme="majorBidi"/>
                <w:b/>
                <w:color w:val="000000" w:themeColor="text1"/>
                <w:sz w:val="24"/>
                <w:szCs w:val="24"/>
              </w:rPr>
              <w:t>Instructional Resources</w:t>
            </w:r>
          </w:p>
        </w:tc>
        <w:tc>
          <w:tcPr>
            <w:tcW w:w="8393" w:type="dxa"/>
          </w:tcPr>
          <w:p w14:paraId="32A21B9C" w14:textId="77777777" w:rsidR="00DD1022" w:rsidRPr="0051516D" w:rsidRDefault="00DD1022" w:rsidP="00DD1022">
            <w:pPr>
              <w:pStyle w:val="NormalWeb"/>
            </w:pPr>
            <w:r w:rsidRPr="0051516D">
              <w:rPr>
                <w:rStyle w:val="Strong"/>
              </w:rPr>
              <w:t>Recommended Books / Instructional Resources</w:t>
            </w:r>
          </w:p>
          <w:p w14:paraId="75E1AE89" w14:textId="78003242" w:rsidR="00DD1022" w:rsidRPr="0051516D" w:rsidRDefault="00DD1022">
            <w:pPr>
              <w:pStyle w:val="NormalWeb"/>
              <w:numPr>
                <w:ilvl w:val="0"/>
                <w:numId w:val="9"/>
              </w:numPr>
              <w:spacing w:after="0" w:afterAutospacing="0"/>
            </w:pPr>
            <w:r w:rsidRPr="0051516D">
              <w:rPr>
                <w:rFonts w:asciiTheme="majorBidi" w:hAnsiTheme="majorBidi" w:cstheme="majorBidi"/>
                <w:b/>
                <w:color w:val="000000" w:themeColor="text1"/>
              </w:rPr>
              <w:t>Ceramic Pottery Cluster Gujrat- Pakistan</w:t>
            </w:r>
          </w:p>
          <w:p w14:paraId="1C67D3C0" w14:textId="05EDAEC8" w:rsidR="00DD1022" w:rsidRPr="0051516D" w:rsidRDefault="00DD1022" w:rsidP="00DD1022">
            <w:pPr>
              <w:pStyle w:val="NormalWeb"/>
              <w:spacing w:before="0" w:beforeAutospacing="0" w:after="0" w:afterAutospacing="0"/>
              <w:ind w:left="360"/>
              <w:rPr>
                <w:rStyle w:val="Strong"/>
                <w:rFonts w:asciiTheme="majorBidi" w:hAnsiTheme="majorBidi" w:cstheme="majorBidi"/>
                <w:b w:val="0"/>
                <w:bCs w:val="0"/>
                <w:color w:val="000000" w:themeColor="text1"/>
              </w:rPr>
            </w:pPr>
            <w:r w:rsidRPr="0051516D">
              <w:rPr>
                <w:rStyle w:val="Strong"/>
                <w:rFonts w:asciiTheme="majorBidi" w:hAnsiTheme="majorBidi" w:cstheme="majorBidi"/>
                <w:color w:val="000000" w:themeColor="text1"/>
              </w:rPr>
              <w:t xml:space="preserve">Author: </w:t>
            </w:r>
            <w:r w:rsidRPr="0051516D">
              <w:rPr>
                <w:rStyle w:val="Strong"/>
                <w:rFonts w:asciiTheme="majorBidi" w:hAnsiTheme="majorBidi" w:cstheme="majorBidi"/>
                <w:b w:val="0"/>
                <w:bCs w:val="0"/>
                <w:color w:val="000000" w:themeColor="text1"/>
              </w:rPr>
              <w:t>SMEDA Pakistan</w:t>
            </w:r>
          </w:p>
          <w:p w14:paraId="51ED32B8" w14:textId="2B1FB478" w:rsidR="00DD1022" w:rsidRPr="0051516D" w:rsidRDefault="00DD1022" w:rsidP="00DD1022">
            <w:pPr>
              <w:pStyle w:val="NormalWeb"/>
              <w:spacing w:before="0" w:beforeAutospacing="0" w:after="0" w:afterAutospacing="0"/>
              <w:ind w:left="360"/>
              <w:rPr>
                <w:rStyle w:val="Strong"/>
                <w:b w:val="0"/>
                <w:bCs w:val="0"/>
              </w:rPr>
            </w:pPr>
            <w:r w:rsidRPr="0051516D">
              <w:rPr>
                <w:rStyle w:val="Strong"/>
                <w:rFonts w:asciiTheme="majorBidi" w:hAnsiTheme="majorBidi" w:cstheme="majorBidi"/>
                <w:color w:val="000000" w:themeColor="text1"/>
              </w:rPr>
              <w:t>Recommended for:</w:t>
            </w:r>
            <w:r w:rsidRPr="0051516D">
              <w:rPr>
                <w:rStyle w:val="Strong"/>
                <w:b w:val="0"/>
                <w:bCs w:val="0"/>
              </w:rPr>
              <w:t xml:space="preserve"> a case study on ceramic pottery industry in the city Gujrat.</w:t>
            </w:r>
          </w:p>
          <w:p w14:paraId="6C46D652" w14:textId="56333415" w:rsidR="00DD1022" w:rsidRPr="0051516D" w:rsidRDefault="00DD1022">
            <w:pPr>
              <w:pStyle w:val="NormalWeb"/>
              <w:numPr>
                <w:ilvl w:val="0"/>
                <w:numId w:val="9"/>
              </w:numPr>
              <w:spacing w:before="0" w:beforeAutospacing="0"/>
            </w:pPr>
            <w:r w:rsidRPr="0051516D">
              <w:rPr>
                <w:rStyle w:val="Strong"/>
              </w:rPr>
              <w:t>Pottery Science: Materials, Processes and Products</w:t>
            </w:r>
            <w:r w:rsidRPr="0051516D">
              <w:br/>
            </w:r>
            <w:r w:rsidRPr="0051516D">
              <w:rPr>
                <w:rStyle w:val="Strong"/>
              </w:rPr>
              <w:t>Author:</w:t>
            </w:r>
            <w:r w:rsidRPr="0051516D">
              <w:t xml:space="preserve"> Allen Dinsdale</w:t>
            </w:r>
            <w:r w:rsidRPr="0051516D">
              <w:br/>
            </w:r>
            <w:r w:rsidRPr="0051516D">
              <w:rPr>
                <w:rStyle w:val="Strong"/>
              </w:rPr>
              <w:lastRenderedPageBreak/>
              <w:t>Recommended for:</w:t>
            </w:r>
            <w:r w:rsidRPr="0051516D">
              <w:t xml:space="preserve"> pottery materials, ceramic processing, product formation, drying, firing, and scientific understanding of pottery production.</w:t>
            </w:r>
          </w:p>
          <w:p w14:paraId="7498F016" w14:textId="77777777" w:rsidR="00DD1022" w:rsidRPr="0051516D" w:rsidRDefault="00DD1022">
            <w:pPr>
              <w:pStyle w:val="NormalWeb"/>
              <w:numPr>
                <w:ilvl w:val="0"/>
                <w:numId w:val="9"/>
              </w:numPr>
            </w:pPr>
            <w:r w:rsidRPr="0051516D">
              <w:rPr>
                <w:rStyle w:val="Strong"/>
              </w:rPr>
              <w:t>Clay and Glazes for the Potter</w:t>
            </w:r>
            <w:r w:rsidRPr="0051516D">
              <w:br/>
            </w:r>
            <w:r w:rsidRPr="0051516D">
              <w:rPr>
                <w:rStyle w:val="Strong"/>
              </w:rPr>
              <w:t>Author:</w:t>
            </w:r>
            <w:r w:rsidRPr="0051516D">
              <w:t xml:space="preserve"> Daniel Rhodes</w:t>
            </w:r>
            <w:r w:rsidRPr="0051516D">
              <w:br/>
            </w:r>
            <w:r w:rsidRPr="0051516D">
              <w:rPr>
                <w:rStyle w:val="Strong"/>
              </w:rPr>
              <w:t>Revised by:</w:t>
            </w:r>
            <w:r w:rsidRPr="0051516D">
              <w:t xml:space="preserve"> Robin Hopper</w:t>
            </w:r>
            <w:r w:rsidRPr="0051516D">
              <w:br/>
            </w:r>
            <w:r w:rsidRPr="0051516D">
              <w:rPr>
                <w:rStyle w:val="Strong"/>
              </w:rPr>
              <w:t>Recommended for:</w:t>
            </w:r>
            <w:r w:rsidRPr="0051516D">
              <w:t xml:space="preserve"> clay bodies, ceramic raw materials, glaze preparation, glaze defects, and practical pottery technology.</w:t>
            </w:r>
          </w:p>
          <w:p w14:paraId="2A3F7634" w14:textId="77777777" w:rsidR="00DD1022" w:rsidRPr="0051516D" w:rsidRDefault="00DD1022">
            <w:pPr>
              <w:pStyle w:val="NormalWeb"/>
              <w:numPr>
                <w:ilvl w:val="0"/>
                <w:numId w:val="9"/>
              </w:numPr>
            </w:pPr>
            <w:r w:rsidRPr="0051516D">
              <w:rPr>
                <w:rStyle w:val="Strong"/>
              </w:rPr>
              <w:t>The Potter’s Dictionary of Materials and Techniques</w:t>
            </w:r>
            <w:r w:rsidRPr="0051516D">
              <w:br/>
            </w:r>
            <w:r w:rsidRPr="0051516D">
              <w:rPr>
                <w:rStyle w:val="Strong"/>
              </w:rPr>
              <w:t>Authors:</w:t>
            </w:r>
            <w:r w:rsidRPr="0051516D">
              <w:t xml:space="preserve"> Frank Hamer and Janet Hamer</w:t>
            </w:r>
            <w:r w:rsidRPr="0051516D">
              <w:br/>
            </w:r>
            <w:r w:rsidRPr="0051516D">
              <w:rPr>
                <w:rStyle w:val="Strong"/>
              </w:rPr>
              <w:t>Recommended for:</w:t>
            </w:r>
            <w:r w:rsidRPr="0051516D">
              <w:t xml:space="preserve"> ceramic terms, materials, processes, tools, defects, techniques, and quick reference for trainers and trainees.</w:t>
            </w:r>
          </w:p>
          <w:p w14:paraId="5FA66641" w14:textId="77777777" w:rsidR="00DD1022" w:rsidRPr="0051516D" w:rsidRDefault="00DD1022">
            <w:pPr>
              <w:pStyle w:val="NormalWeb"/>
              <w:numPr>
                <w:ilvl w:val="0"/>
                <w:numId w:val="9"/>
              </w:numPr>
            </w:pPr>
            <w:r w:rsidRPr="0051516D">
              <w:rPr>
                <w:rStyle w:val="Strong"/>
              </w:rPr>
              <w:t>Ceramics: A Potter’s Handbook</w:t>
            </w:r>
            <w:r w:rsidRPr="0051516D">
              <w:br/>
            </w:r>
            <w:r w:rsidRPr="0051516D">
              <w:rPr>
                <w:rStyle w:val="Strong"/>
              </w:rPr>
              <w:t>Authors:</w:t>
            </w:r>
            <w:r w:rsidRPr="0051516D">
              <w:t xml:space="preserve"> Glenn C. Nelson and Richard Burkett</w:t>
            </w:r>
            <w:r w:rsidRPr="0051516D">
              <w:br/>
            </w:r>
            <w:r w:rsidRPr="0051516D">
              <w:rPr>
                <w:rStyle w:val="Strong"/>
              </w:rPr>
              <w:t>Recommended for:</w:t>
            </w:r>
            <w:r w:rsidRPr="0051516D">
              <w:t xml:space="preserve"> basic pottery methods, ceramic processes, forming techniques, decoration, glazing, and studio/workshop practices.</w:t>
            </w:r>
          </w:p>
          <w:p w14:paraId="0DADC2C1" w14:textId="77777777" w:rsidR="00DD1022" w:rsidRPr="0051516D" w:rsidRDefault="00DD1022">
            <w:pPr>
              <w:pStyle w:val="NormalWeb"/>
              <w:numPr>
                <w:ilvl w:val="0"/>
                <w:numId w:val="9"/>
              </w:numPr>
            </w:pPr>
            <w:r w:rsidRPr="0051516D">
              <w:rPr>
                <w:rStyle w:val="Strong"/>
              </w:rPr>
              <w:t>Mold Making for Ceramics</w:t>
            </w:r>
            <w:r w:rsidRPr="0051516D">
              <w:br/>
            </w:r>
            <w:r w:rsidRPr="0051516D">
              <w:rPr>
                <w:rStyle w:val="Strong"/>
              </w:rPr>
              <w:t>Author:</w:t>
            </w:r>
            <w:r w:rsidRPr="0051516D">
              <w:t xml:space="preserve"> Donald E. Frith</w:t>
            </w:r>
            <w:r w:rsidRPr="0051516D">
              <w:br/>
            </w:r>
            <w:r w:rsidRPr="0051516D">
              <w:rPr>
                <w:rStyle w:val="Strong"/>
              </w:rPr>
              <w:t>Recommended for:</w:t>
            </w:r>
            <w:r w:rsidRPr="0051516D">
              <w:t xml:space="preserve"> plaster mold making, casting molds, working molds, slip casting, and ceramic product formation.</w:t>
            </w:r>
          </w:p>
          <w:p w14:paraId="5E15123F" w14:textId="77777777" w:rsidR="00DD1022" w:rsidRPr="0051516D" w:rsidRDefault="00DD1022">
            <w:pPr>
              <w:pStyle w:val="NormalWeb"/>
              <w:numPr>
                <w:ilvl w:val="0"/>
                <w:numId w:val="9"/>
              </w:numPr>
            </w:pPr>
            <w:r w:rsidRPr="0051516D">
              <w:rPr>
                <w:rStyle w:val="Strong"/>
              </w:rPr>
              <w:t>Glazes for the Craft Potter</w:t>
            </w:r>
            <w:r w:rsidRPr="0051516D">
              <w:br/>
            </w:r>
            <w:r w:rsidRPr="0051516D">
              <w:rPr>
                <w:rStyle w:val="Strong"/>
              </w:rPr>
              <w:t>Author:</w:t>
            </w:r>
            <w:r w:rsidRPr="0051516D">
              <w:t xml:space="preserve"> Harry Fraser</w:t>
            </w:r>
            <w:r w:rsidRPr="0051516D">
              <w:br/>
            </w:r>
            <w:r w:rsidRPr="0051516D">
              <w:rPr>
                <w:rStyle w:val="Strong"/>
              </w:rPr>
              <w:t>Recommended for:</w:t>
            </w:r>
            <w:r w:rsidRPr="0051516D">
              <w:t xml:space="preserve"> glaze materials, glaze calculation, glaze preparation, application methods, and glaze defects.</w:t>
            </w:r>
          </w:p>
          <w:p w14:paraId="6969D433" w14:textId="77777777" w:rsidR="00DD1022" w:rsidRPr="0051516D" w:rsidRDefault="00DD1022">
            <w:pPr>
              <w:pStyle w:val="NormalWeb"/>
              <w:numPr>
                <w:ilvl w:val="0"/>
                <w:numId w:val="9"/>
              </w:numPr>
            </w:pPr>
            <w:r w:rsidRPr="0051516D">
              <w:rPr>
                <w:rStyle w:val="Strong"/>
              </w:rPr>
              <w:t>The Complete Guide to Mid-Range Glazes: Glazing and Firing at Cones 4–7</w:t>
            </w:r>
            <w:r w:rsidRPr="0051516D">
              <w:br/>
            </w:r>
            <w:r w:rsidRPr="0051516D">
              <w:rPr>
                <w:rStyle w:val="Strong"/>
              </w:rPr>
              <w:t>Author:</w:t>
            </w:r>
            <w:r w:rsidRPr="0051516D">
              <w:t xml:space="preserve"> John Britt</w:t>
            </w:r>
            <w:r w:rsidRPr="0051516D">
              <w:br/>
            </w:r>
            <w:r w:rsidRPr="0051516D">
              <w:rPr>
                <w:rStyle w:val="Strong"/>
              </w:rPr>
              <w:t>Recommended for:</w:t>
            </w:r>
            <w:r w:rsidRPr="0051516D">
              <w:t xml:space="preserve"> practical glaze mixing, testing, application, firing behavior, and glaze troubleshooting.</w:t>
            </w:r>
          </w:p>
          <w:p w14:paraId="1BFE9626" w14:textId="77777777" w:rsidR="00DD1022" w:rsidRPr="0051516D" w:rsidRDefault="00DD1022">
            <w:pPr>
              <w:pStyle w:val="NormalWeb"/>
              <w:numPr>
                <w:ilvl w:val="0"/>
                <w:numId w:val="9"/>
              </w:numPr>
            </w:pPr>
            <w:r w:rsidRPr="0051516D">
              <w:rPr>
                <w:rStyle w:val="Strong"/>
              </w:rPr>
              <w:t>Ceramic Materials: Science and Engineering</w:t>
            </w:r>
            <w:r w:rsidRPr="0051516D">
              <w:br/>
            </w:r>
            <w:r w:rsidRPr="0051516D">
              <w:rPr>
                <w:rStyle w:val="Strong"/>
              </w:rPr>
              <w:t>Authors:</w:t>
            </w:r>
            <w:r w:rsidRPr="0051516D">
              <w:t xml:space="preserve"> C. Barry Carter and M. Grant Norton</w:t>
            </w:r>
            <w:r w:rsidRPr="0051516D">
              <w:br/>
            </w:r>
            <w:r w:rsidRPr="0051516D">
              <w:rPr>
                <w:rStyle w:val="Strong"/>
              </w:rPr>
              <w:t>Recommended for:</w:t>
            </w:r>
            <w:r w:rsidRPr="0051516D">
              <w:t xml:space="preserve"> teacher reference on ceramic materials, properties, processing, and engineering applications.</w:t>
            </w:r>
          </w:p>
          <w:p w14:paraId="10D2FFAE" w14:textId="77777777" w:rsidR="00DD1022" w:rsidRPr="0051516D" w:rsidRDefault="00DD1022">
            <w:pPr>
              <w:pStyle w:val="NormalWeb"/>
              <w:numPr>
                <w:ilvl w:val="0"/>
                <w:numId w:val="9"/>
              </w:numPr>
            </w:pPr>
            <w:r w:rsidRPr="0051516D">
              <w:rPr>
                <w:rStyle w:val="Strong"/>
              </w:rPr>
              <w:t>Introduction to Ceramics</w:t>
            </w:r>
            <w:r w:rsidRPr="0051516D">
              <w:br/>
            </w:r>
            <w:r w:rsidRPr="0051516D">
              <w:rPr>
                <w:rStyle w:val="Strong"/>
              </w:rPr>
              <w:t>Authors:</w:t>
            </w:r>
            <w:r w:rsidRPr="0051516D">
              <w:t xml:space="preserve"> W. David Kingery, H. K. Bowen, and Donald R. Uhlmann</w:t>
            </w:r>
            <w:r w:rsidRPr="0051516D">
              <w:br/>
            </w:r>
            <w:r w:rsidRPr="0051516D">
              <w:rPr>
                <w:rStyle w:val="Strong"/>
              </w:rPr>
              <w:t>Recommended for:</w:t>
            </w:r>
            <w:r w:rsidRPr="0051516D">
              <w:t xml:space="preserve"> advanced teacher reference on ceramic science, ceramic properties, processing, and firing behavior.</w:t>
            </w:r>
          </w:p>
          <w:p w14:paraId="09A781D1" w14:textId="77777777" w:rsidR="00DD1022" w:rsidRPr="0051516D" w:rsidRDefault="00DD1022">
            <w:pPr>
              <w:pStyle w:val="NormalWeb"/>
              <w:numPr>
                <w:ilvl w:val="0"/>
                <w:numId w:val="9"/>
              </w:numPr>
            </w:pPr>
            <w:r w:rsidRPr="0051516D">
              <w:rPr>
                <w:rStyle w:val="Strong"/>
              </w:rPr>
              <w:t>Ceramic Processing and Sintering</w:t>
            </w:r>
            <w:r w:rsidRPr="0051516D">
              <w:br/>
            </w:r>
            <w:r w:rsidRPr="0051516D">
              <w:rPr>
                <w:rStyle w:val="Strong"/>
              </w:rPr>
              <w:t>Author:</w:t>
            </w:r>
            <w:r w:rsidRPr="0051516D">
              <w:t xml:space="preserve"> Mohamed N. Rahaman</w:t>
            </w:r>
            <w:r w:rsidRPr="0051516D">
              <w:br/>
            </w:r>
            <w:r w:rsidRPr="0051516D">
              <w:rPr>
                <w:rStyle w:val="Strong"/>
              </w:rPr>
              <w:t>Recommended for:</w:t>
            </w:r>
            <w:r w:rsidRPr="0051516D">
              <w:t xml:space="preserve"> advanced teacher reference on ceramic processing, powder processing, forming, drying, firing, and sintering.</w:t>
            </w:r>
          </w:p>
          <w:p w14:paraId="0C01F4DB" w14:textId="572349BD" w:rsidR="00DD1022" w:rsidRPr="0051516D" w:rsidRDefault="00DD1022">
            <w:pPr>
              <w:pStyle w:val="NormalWeb"/>
              <w:numPr>
                <w:ilvl w:val="0"/>
                <w:numId w:val="9"/>
              </w:numPr>
            </w:pPr>
            <w:r w:rsidRPr="0051516D">
              <w:rPr>
                <w:rStyle w:val="Strong"/>
              </w:rPr>
              <w:t>Pioneer Pottery</w:t>
            </w:r>
            <w:r w:rsidRPr="0051516D">
              <w:br/>
            </w:r>
            <w:r w:rsidRPr="0051516D">
              <w:rPr>
                <w:rStyle w:val="Strong"/>
              </w:rPr>
              <w:t>Author:</w:t>
            </w:r>
            <w:r w:rsidRPr="0051516D">
              <w:t xml:space="preserve"> Michael Cardew</w:t>
            </w:r>
            <w:r w:rsidRPr="0051516D">
              <w:br/>
            </w:r>
            <w:r w:rsidRPr="0051516D">
              <w:rPr>
                <w:rStyle w:val="Strong"/>
              </w:rPr>
              <w:t>Recommended for:</w:t>
            </w:r>
            <w:r w:rsidRPr="0051516D">
              <w:t xml:space="preserve"> traditional pottery, small-scale pottery production, local resource use, craft-based production, and self-employment orientation.</w:t>
            </w:r>
          </w:p>
        </w:tc>
      </w:tr>
    </w:tbl>
    <w:p w14:paraId="188EEACF" w14:textId="77777777" w:rsidR="00DD1022" w:rsidRDefault="00DD1022" w:rsidP="0005535C">
      <w:pPr>
        <w:spacing w:after="0"/>
        <w:jc w:val="center"/>
        <w:rPr>
          <w:rFonts w:asciiTheme="majorBidi" w:hAnsiTheme="majorBidi" w:cstheme="majorBidi"/>
          <w:b/>
          <w:bCs/>
          <w:color w:val="000000" w:themeColor="text1"/>
          <w:sz w:val="24"/>
          <w:szCs w:val="24"/>
        </w:rPr>
      </w:pPr>
    </w:p>
    <w:p w14:paraId="5B24AFEE" w14:textId="77777777" w:rsidR="00DD1022" w:rsidRDefault="00DD1022" w:rsidP="0005535C">
      <w:pPr>
        <w:spacing w:after="0"/>
        <w:jc w:val="center"/>
        <w:rPr>
          <w:rFonts w:asciiTheme="majorBidi" w:hAnsiTheme="majorBidi" w:cstheme="majorBidi"/>
          <w:b/>
          <w:bCs/>
          <w:color w:val="000000" w:themeColor="text1"/>
          <w:sz w:val="24"/>
          <w:szCs w:val="24"/>
        </w:rPr>
      </w:pPr>
    </w:p>
    <w:p w14:paraId="64D7FC13" w14:textId="77777777" w:rsidR="00DD1022" w:rsidRDefault="00DD1022" w:rsidP="0005535C">
      <w:pPr>
        <w:spacing w:after="0"/>
        <w:jc w:val="center"/>
        <w:rPr>
          <w:rFonts w:asciiTheme="majorBidi" w:hAnsiTheme="majorBidi" w:cstheme="majorBidi"/>
          <w:b/>
          <w:bCs/>
          <w:color w:val="000000" w:themeColor="text1"/>
          <w:sz w:val="24"/>
          <w:szCs w:val="24"/>
        </w:rPr>
      </w:pPr>
    </w:p>
    <w:p w14:paraId="6DC9AF96" w14:textId="77777777" w:rsidR="00DD1022" w:rsidRDefault="00DD1022" w:rsidP="0005535C">
      <w:pPr>
        <w:spacing w:after="0"/>
        <w:jc w:val="center"/>
        <w:rPr>
          <w:rFonts w:asciiTheme="majorBidi" w:hAnsiTheme="majorBidi" w:cstheme="majorBidi"/>
          <w:b/>
          <w:bCs/>
          <w:color w:val="000000" w:themeColor="text1"/>
          <w:sz w:val="24"/>
          <w:szCs w:val="24"/>
        </w:rPr>
      </w:pPr>
    </w:p>
    <w:p w14:paraId="62C3194B" w14:textId="77777777" w:rsidR="00DD1022" w:rsidRDefault="00DD1022" w:rsidP="0005535C">
      <w:pPr>
        <w:spacing w:after="0"/>
        <w:jc w:val="center"/>
        <w:rPr>
          <w:rFonts w:asciiTheme="majorBidi" w:hAnsiTheme="majorBidi" w:cstheme="majorBidi"/>
          <w:b/>
          <w:bCs/>
          <w:color w:val="000000" w:themeColor="text1"/>
          <w:sz w:val="24"/>
          <w:szCs w:val="24"/>
        </w:rPr>
      </w:pPr>
    </w:p>
    <w:p w14:paraId="43AFC4B7" w14:textId="77777777" w:rsidR="00DD1022" w:rsidRDefault="00DD1022" w:rsidP="0005535C">
      <w:pPr>
        <w:spacing w:after="0"/>
        <w:jc w:val="center"/>
        <w:rPr>
          <w:rFonts w:asciiTheme="majorBidi" w:hAnsiTheme="majorBidi" w:cstheme="majorBidi"/>
          <w:b/>
          <w:bCs/>
          <w:color w:val="000000" w:themeColor="text1"/>
          <w:sz w:val="24"/>
          <w:szCs w:val="24"/>
        </w:rPr>
      </w:pPr>
    </w:p>
    <w:p w14:paraId="540C7DD2" w14:textId="77777777" w:rsidR="00DD1022" w:rsidRDefault="00DD1022" w:rsidP="004E362B">
      <w:pPr>
        <w:spacing w:after="0"/>
        <w:rPr>
          <w:rFonts w:asciiTheme="majorBidi" w:hAnsiTheme="majorBidi" w:cstheme="majorBidi"/>
          <w:b/>
          <w:bCs/>
          <w:color w:val="000000" w:themeColor="text1"/>
          <w:sz w:val="24"/>
          <w:szCs w:val="24"/>
        </w:rPr>
      </w:pPr>
    </w:p>
    <w:p w14:paraId="09A4F930" w14:textId="77777777" w:rsidR="00DD1022" w:rsidRDefault="00DD1022" w:rsidP="0005535C">
      <w:pPr>
        <w:spacing w:after="0"/>
        <w:jc w:val="center"/>
        <w:rPr>
          <w:rFonts w:asciiTheme="majorBidi" w:hAnsiTheme="majorBidi" w:cstheme="majorBidi"/>
          <w:b/>
          <w:bCs/>
          <w:color w:val="000000" w:themeColor="text1"/>
          <w:sz w:val="24"/>
          <w:szCs w:val="24"/>
        </w:rPr>
      </w:pPr>
    </w:p>
    <w:p w14:paraId="6733CC97" w14:textId="7E43C9E3" w:rsidR="0005535C" w:rsidRPr="00684CDA" w:rsidRDefault="007D3827" w:rsidP="0005535C">
      <w:pPr>
        <w:spacing w:after="0"/>
        <w:jc w:val="center"/>
        <w:rPr>
          <w:rFonts w:asciiTheme="majorBidi" w:hAnsiTheme="majorBidi" w:cstheme="majorBidi"/>
          <w:b/>
          <w:bCs/>
          <w:color w:val="000000" w:themeColor="text1"/>
          <w:sz w:val="24"/>
          <w:szCs w:val="24"/>
        </w:rPr>
      </w:pPr>
      <w:r w:rsidRPr="00684CDA">
        <w:rPr>
          <w:rFonts w:asciiTheme="majorBidi" w:hAnsiTheme="majorBidi" w:cstheme="majorBidi"/>
          <w:b/>
          <w:bCs/>
          <w:color w:val="000000" w:themeColor="text1"/>
          <w:sz w:val="24"/>
          <w:szCs w:val="24"/>
        </w:rPr>
        <w:t>DETAIL OF COURSE CONTENTS</w:t>
      </w:r>
    </w:p>
    <w:tbl>
      <w:tblPr>
        <w:tblStyle w:val="TableGrid"/>
        <w:tblW w:w="0" w:type="auto"/>
        <w:tblLook w:val="04A0" w:firstRow="1" w:lastRow="0" w:firstColumn="1" w:lastColumn="0" w:noHBand="0" w:noVBand="1"/>
      </w:tblPr>
      <w:tblGrid>
        <w:gridCol w:w="2379"/>
        <w:gridCol w:w="2265"/>
        <w:gridCol w:w="3402"/>
        <w:gridCol w:w="2637"/>
      </w:tblGrid>
      <w:tr w:rsidR="00E24E5C" w:rsidRPr="00684CDA" w14:paraId="573AD068" w14:textId="77777777" w:rsidTr="00FE78FF">
        <w:tc>
          <w:tcPr>
            <w:tcW w:w="2379" w:type="dxa"/>
          </w:tcPr>
          <w:p w14:paraId="4011E653" w14:textId="77777777" w:rsidR="00E24E5C" w:rsidRPr="00684CDA" w:rsidRDefault="00E24E5C" w:rsidP="00C15BBD">
            <w:pPr>
              <w:jc w:val="center"/>
              <w:rPr>
                <w:rFonts w:asciiTheme="majorBidi" w:hAnsiTheme="majorBidi" w:cstheme="majorBidi"/>
                <w:b/>
                <w:bCs/>
                <w:color w:val="000000" w:themeColor="text1"/>
                <w:sz w:val="24"/>
                <w:szCs w:val="24"/>
              </w:rPr>
            </w:pPr>
            <w:bookmarkStart w:id="0" w:name="_Hlk223303016"/>
            <w:bookmarkStart w:id="1" w:name="_Hlk223383764"/>
            <w:r w:rsidRPr="00684CDA">
              <w:rPr>
                <w:rFonts w:asciiTheme="majorBidi" w:hAnsiTheme="majorBidi" w:cstheme="majorBidi"/>
                <w:b/>
                <w:color w:val="000000" w:themeColor="text1"/>
                <w:sz w:val="24"/>
                <w:szCs w:val="24"/>
              </w:rPr>
              <w:t>Module Title</w:t>
            </w:r>
          </w:p>
        </w:tc>
        <w:tc>
          <w:tcPr>
            <w:tcW w:w="2265" w:type="dxa"/>
          </w:tcPr>
          <w:p w14:paraId="09BDC1AB" w14:textId="77777777" w:rsidR="00E24E5C" w:rsidRPr="00684CDA" w:rsidRDefault="00E24E5C" w:rsidP="00C15BBD">
            <w:pPr>
              <w:jc w:val="center"/>
              <w:rPr>
                <w:rFonts w:asciiTheme="majorBidi" w:hAnsiTheme="majorBidi" w:cstheme="majorBidi"/>
                <w:b/>
                <w:bCs/>
                <w:color w:val="000000" w:themeColor="text1"/>
                <w:sz w:val="24"/>
                <w:szCs w:val="24"/>
              </w:rPr>
            </w:pPr>
            <w:r w:rsidRPr="00684CDA">
              <w:rPr>
                <w:rFonts w:asciiTheme="majorBidi" w:hAnsiTheme="majorBidi" w:cstheme="majorBidi"/>
                <w:b/>
                <w:color w:val="000000" w:themeColor="text1"/>
                <w:sz w:val="24"/>
                <w:szCs w:val="24"/>
              </w:rPr>
              <w:t>Learning Units</w:t>
            </w:r>
          </w:p>
        </w:tc>
        <w:tc>
          <w:tcPr>
            <w:tcW w:w="3402" w:type="dxa"/>
          </w:tcPr>
          <w:p w14:paraId="4FBB6EF3" w14:textId="3B6734E1" w:rsidR="00E24E5C" w:rsidRPr="00684CDA" w:rsidRDefault="00E24E5C" w:rsidP="004C6625">
            <w:pPr>
              <w:jc w:val="center"/>
              <w:rPr>
                <w:rFonts w:asciiTheme="majorBidi" w:hAnsiTheme="majorBidi" w:cstheme="majorBidi"/>
                <w:b/>
                <w:bCs/>
                <w:color w:val="000000" w:themeColor="text1"/>
                <w:sz w:val="24"/>
                <w:szCs w:val="24"/>
              </w:rPr>
            </w:pPr>
            <w:r w:rsidRPr="00684CDA">
              <w:rPr>
                <w:rFonts w:asciiTheme="majorBidi" w:hAnsiTheme="majorBidi" w:cstheme="majorBidi"/>
                <w:b/>
                <w:bCs/>
                <w:color w:val="000000" w:themeColor="text1"/>
                <w:sz w:val="24"/>
                <w:szCs w:val="24"/>
              </w:rPr>
              <w:t xml:space="preserve">Learning </w:t>
            </w:r>
            <w:r w:rsidR="004C6625" w:rsidRPr="00684CDA">
              <w:rPr>
                <w:rFonts w:asciiTheme="majorBidi" w:hAnsiTheme="majorBidi" w:cstheme="majorBidi"/>
                <w:b/>
                <w:bCs/>
                <w:color w:val="000000" w:themeColor="text1"/>
                <w:sz w:val="24"/>
                <w:szCs w:val="24"/>
              </w:rPr>
              <w:t>E</w:t>
            </w:r>
            <w:r w:rsidRPr="00684CDA">
              <w:rPr>
                <w:rFonts w:asciiTheme="majorBidi" w:hAnsiTheme="majorBidi" w:cstheme="majorBidi"/>
                <w:b/>
                <w:bCs/>
                <w:color w:val="000000" w:themeColor="text1"/>
                <w:sz w:val="24"/>
                <w:szCs w:val="24"/>
              </w:rPr>
              <w:t>lements</w:t>
            </w:r>
          </w:p>
        </w:tc>
        <w:tc>
          <w:tcPr>
            <w:tcW w:w="2637" w:type="dxa"/>
          </w:tcPr>
          <w:p w14:paraId="649C3219" w14:textId="77777777" w:rsidR="00E24E5C" w:rsidRPr="00684CDA" w:rsidRDefault="00E24E5C" w:rsidP="00C15BBD">
            <w:pPr>
              <w:jc w:val="center"/>
              <w:rPr>
                <w:rFonts w:asciiTheme="majorBidi" w:hAnsiTheme="majorBidi" w:cstheme="majorBidi"/>
                <w:b/>
                <w:bCs/>
                <w:color w:val="000000" w:themeColor="text1"/>
                <w:sz w:val="24"/>
                <w:szCs w:val="24"/>
              </w:rPr>
            </w:pPr>
            <w:r w:rsidRPr="00684CDA">
              <w:rPr>
                <w:rFonts w:asciiTheme="majorBidi" w:hAnsiTheme="majorBidi" w:cstheme="majorBidi"/>
                <w:b/>
                <w:bCs/>
                <w:color w:val="000000" w:themeColor="text1"/>
                <w:sz w:val="24"/>
                <w:szCs w:val="24"/>
              </w:rPr>
              <w:t>Task/Practical</w:t>
            </w:r>
          </w:p>
        </w:tc>
      </w:tr>
      <w:bookmarkEnd w:id="0"/>
      <w:bookmarkEnd w:id="1"/>
      <w:tr w:rsidR="00946566" w:rsidRPr="00684CDA" w14:paraId="3AAEE8E1" w14:textId="77777777" w:rsidTr="0051516D">
        <w:tc>
          <w:tcPr>
            <w:tcW w:w="2379" w:type="dxa"/>
            <w:vMerge w:val="restart"/>
          </w:tcPr>
          <w:p w14:paraId="2238B0BA" w14:textId="345CA077" w:rsidR="00946566" w:rsidRPr="00684CDA" w:rsidRDefault="00946566" w:rsidP="00946566">
            <w:pPr>
              <w:rPr>
                <w:rFonts w:asciiTheme="majorBidi" w:hAnsiTheme="majorBidi" w:cstheme="majorBidi"/>
                <w:b/>
                <w:bCs/>
                <w:color w:val="000000" w:themeColor="text1"/>
                <w:sz w:val="24"/>
                <w:szCs w:val="24"/>
              </w:rPr>
            </w:pPr>
            <w:r w:rsidRPr="00684CDA">
              <w:rPr>
                <w:rFonts w:asciiTheme="majorBidi" w:hAnsiTheme="majorBidi" w:cstheme="majorBidi"/>
                <w:b/>
                <w:bCs/>
                <w:color w:val="000000" w:themeColor="text1"/>
                <w:sz w:val="24"/>
                <w:szCs w:val="24"/>
              </w:rPr>
              <w:t xml:space="preserve">Introduction to </w:t>
            </w:r>
            <w:r>
              <w:rPr>
                <w:rFonts w:asciiTheme="majorBidi" w:hAnsiTheme="majorBidi" w:cstheme="majorBidi"/>
                <w:b/>
                <w:bCs/>
                <w:color w:val="000000" w:themeColor="text1"/>
                <w:sz w:val="24"/>
                <w:szCs w:val="24"/>
              </w:rPr>
              <w:t>Ceramic</w:t>
            </w:r>
            <w:r w:rsidRPr="00684CDA">
              <w:rPr>
                <w:rFonts w:asciiTheme="majorBidi" w:hAnsiTheme="majorBidi" w:cstheme="majorBidi"/>
                <w:b/>
                <w:bCs/>
                <w:color w:val="000000" w:themeColor="text1"/>
                <w:sz w:val="24"/>
                <w:szCs w:val="24"/>
              </w:rPr>
              <w:t xml:space="preserve"> Technology</w:t>
            </w:r>
          </w:p>
        </w:tc>
        <w:tc>
          <w:tcPr>
            <w:tcW w:w="2265" w:type="dxa"/>
          </w:tcPr>
          <w:p w14:paraId="5BB42A2C" w14:textId="114E0B9F"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1</w:t>
            </w:r>
          </w:p>
          <w:p w14:paraId="1F95FD14" w14:textId="62DC53E6" w:rsidR="00946566" w:rsidRPr="00684CDA"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Pr>
                <w:rStyle w:val="MSGENFONTSTYLENAMETEMPLATEROLENUMBERMSGENFONTSTYLENAMEBYROLETEXT2MSGENFONTSTYLEMODIFERNOTBOLD"/>
                <w:rFonts w:asciiTheme="majorBidi" w:hAnsiTheme="majorBidi" w:cstheme="majorBidi"/>
                <w:b w:val="0"/>
                <w:bCs w:val="0"/>
                <w:color w:val="000000" w:themeColor="text1"/>
                <w:sz w:val="24"/>
                <w:szCs w:val="24"/>
              </w:rPr>
              <w:t>Overview of Ceramic Technology</w:t>
            </w:r>
          </w:p>
        </w:tc>
        <w:tc>
          <w:tcPr>
            <w:tcW w:w="3402" w:type="dxa"/>
          </w:tcPr>
          <w:p w14:paraId="3CF306B3" w14:textId="77777777"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Introduction to pottery association</w:t>
            </w:r>
          </w:p>
          <w:p w14:paraId="5254D59F" w14:textId="77777777" w:rsidR="00946566" w:rsidRPr="005539BB"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Introduction to NAVTTC</w:t>
            </w:r>
          </w:p>
          <w:p w14:paraId="1B941160" w14:textId="77777777"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Definition of ceramics</w:t>
            </w:r>
          </w:p>
          <w:p w14:paraId="1A6B56D6" w14:textId="77777777"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B962E3">
              <w:rPr>
                <w:rFonts w:asciiTheme="majorBidi" w:eastAsia="Arial" w:hAnsiTheme="majorBidi" w:cstheme="majorBidi"/>
                <w:color w:val="000000" w:themeColor="text1"/>
                <w:sz w:val="24"/>
                <w:szCs w:val="24"/>
                <w:lang w:bidi="en-US"/>
              </w:rPr>
              <w:t xml:space="preserve">Overview of employment opportunities in the ceramic industry </w:t>
            </w:r>
          </w:p>
          <w:p w14:paraId="22EF03BF" w14:textId="77777777"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B962E3">
              <w:rPr>
                <w:rFonts w:asciiTheme="majorBidi" w:eastAsia="Arial" w:hAnsiTheme="majorBidi" w:cstheme="majorBidi"/>
                <w:color w:val="000000" w:themeColor="text1"/>
                <w:sz w:val="24"/>
                <w:szCs w:val="24"/>
                <w:lang w:bidi="en-US"/>
              </w:rPr>
              <w:t>Overview of local and international quality requirements in ceramics</w:t>
            </w:r>
          </w:p>
          <w:p w14:paraId="466F6C1C" w14:textId="77777777"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Importance of digital marketing in ceramic industry</w:t>
            </w:r>
          </w:p>
          <w:p w14:paraId="2BCA2F08" w14:textId="3B935114" w:rsidR="00946566" w:rsidRPr="005539BB"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Concept of workplace ethics and professional behavior</w:t>
            </w:r>
          </w:p>
        </w:tc>
        <w:tc>
          <w:tcPr>
            <w:tcW w:w="2637" w:type="dxa"/>
          </w:tcPr>
          <w:p w14:paraId="067B13B0" w14:textId="2F5FD05E" w:rsidR="00946566" w:rsidRPr="00684CDA"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t xml:space="preserve">Trainees will be </w:t>
            </w:r>
            <w:r w:rsidR="0051516D" w:rsidRPr="006B52C7">
              <w:rPr>
                <w:rFonts w:asciiTheme="majorBidi" w:hAnsiTheme="majorBidi" w:cstheme="majorBidi"/>
                <w:sz w:val="24"/>
                <w:szCs w:val="24"/>
                <w:lang w:val="en-PK"/>
              </w:rPr>
              <w:t>introduced</w:t>
            </w:r>
            <w:r w:rsidRPr="006B52C7">
              <w:rPr>
                <w:rFonts w:asciiTheme="majorBidi" w:hAnsiTheme="majorBidi" w:cstheme="majorBidi"/>
                <w:sz w:val="24"/>
                <w:szCs w:val="24"/>
                <w:lang w:val="en-PK"/>
              </w:rPr>
              <w:t xml:space="preserve"> </w:t>
            </w:r>
            <w:r w:rsidR="0051516D">
              <w:rPr>
                <w:rFonts w:asciiTheme="majorBidi" w:hAnsiTheme="majorBidi" w:cstheme="majorBidi"/>
                <w:sz w:val="24"/>
                <w:szCs w:val="24"/>
                <w:lang w:val="en-PK"/>
              </w:rPr>
              <w:t xml:space="preserve">to </w:t>
            </w:r>
            <w:r w:rsidRPr="006B52C7">
              <w:rPr>
                <w:rFonts w:asciiTheme="majorBidi" w:hAnsiTheme="majorBidi" w:cstheme="majorBidi"/>
                <w:sz w:val="24"/>
                <w:szCs w:val="24"/>
                <w:lang w:val="en-PK"/>
              </w:rPr>
              <w:t>the course and its objectives. They will introduce themselves to the class and complete a worksheet identifying two ceramic-industry job roles and two quality requirements.</w:t>
            </w:r>
          </w:p>
        </w:tc>
      </w:tr>
      <w:tr w:rsidR="00946566" w:rsidRPr="00684CDA" w14:paraId="261B42E1" w14:textId="77777777" w:rsidTr="0051516D">
        <w:trPr>
          <w:trHeight w:val="1889"/>
        </w:trPr>
        <w:tc>
          <w:tcPr>
            <w:tcW w:w="2379" w:type="dxa"/>
            <w:vMerge/>
          </w:tcPr>
          <w:p w14:paraId="6328E471" w14:textId="77777777" w:rsidR="00946566" w:rsidRPr="00684CDA" w:rsidRDefault="00946566" w:rsidP="00946566">
            <w:pPr>
              <w:rPr>
                <w:rFonts w:asciiTheme="majorBidi" w:hAnsiTheme="majorBidi" w:cstheme="majorBidi"/>
                <w:b/>
                <w:color w:val="000000" w:themeColor="text1"/>
                <w:sz w:val="24"/>
                <w:szCs w:val="24"/>
              </w:rPr>
            </w:pPr>
          </w:p>
        </w:tc>
        <w:tc>
          <w:tcPr>
            <w:tcW w:w="2265" w:type="dxa"/>
          </w:tcPr>
          <w:p w14:paraId="2A856EDB" w14:textId="5CB6CE67" w:rsidR="00946566" w:rsidRPr="00684CDA" w:rsidRDefault="00946566" w:rsidP="00946566">
            <w:pPr>
              <w:widowControl w:val="0"/>
              <w:tabs>
                <w:tab w:val="center" w:pos="1226"/>
              </w:tabs>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2</w:t>
            </w:r>
            <w:r w:rsidRPr="00684CDA">
              <w:rPr>
                <w:rStyle w:val="MSGENFONTSTYLENAMETEMPLATEROLENUMBERMSGENFONTSTYLENAMEBYROLETEXT2MSGENFONTSTYLEMODIFERNOTBOLD"/>
                <w:rFonts w:asciiTheme="majorBidi" w:hAnsiTheme="majorBidi" w:cstheme="majorBidi"/>
                <w:color w:val="000000" w:themeColor="text1"/>
                <w:sz w:val="24"/>
                <w:szCs w:val="24"/>
              </w:rPr>
              <w:tab/>
            </w:r>
          </w:p>
          <w:p w14:paraId="08D7A03A" w14:textId="44D2DFC4" w:rsidR="00946566" w:rsidRPr="00684CDA"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Pr>
                <w:rFonts w:ascii="Times New Roman" w:hAnsi="Times New Roman" w:cs="Times New Roman"/>
                <w:bCs/>
              </w:rPr>
              <w:t>Overview of Ceramic Industry</w:t>
            </w:r>
          </w:p>
        </w:tc>
        <w:tc>
          <w:tcPr>
            <w:tcW w:w="3402" w:type="dxa"/>
          </w:tcPr>
          <w:p w14:paraId="41275B00" w14:textId="77777777"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Types of ceramics industries in Pakistan</w:t>
            </w:r>
          </w:p>
          <w:p w14:paraId="1DDAE432" w14:textId="77777777" w:rsidR="00946566" w:rsidRDefault="00946566" w:rsidP="00946566">
            <w:pPr>
              <w:pStyle w:val="ListParagraph"/>
              <w:widowControl w:val="0"/>
              <w:numPr>
                <w:ilvl w:val="0"/>
                <w:numId w:val="11"/>
              </w:numPr>
              <w:spacing w:after="160" w:line="259" w:lineRule="auto"/>
              <w:ind w:left="6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Tableware</w:t>
            </w:r>
          </w:p>
          <w:p w14:paraId="717119CB" w14:textId="77777777" w:rsidR="00946566" w:rsidRDefault="00946566" w:rsidP="00946566">
            <w:pPr>
              <w:pStyle w:val="ListParagraph"/>
              <w:widowControl w:val="0"/>
              <w:numPr>
                <w:ilvl w:val="0"/>
                <w:numId w:val="11"/>
              </w:numPr>
              <w:spacing w:after="160" w:line="259" w:lineRule="auto"/>
              <w:ind w:left="6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Sanitaryware</w:t>
            </w:r>
          </w:p>
          <w:p w14:paraId="1AF77377" w14:textId="77777777" w:rsidR="00946566" w:rsidRDefault="00946566" w:rsidP="00946566">
            <w:pPr>
              <w:pStyle w:val="ListParagraph"/>
              <w:widowControl w:val="0"/>
              <w:numPr>
                <w:ilvl w:val="0"/>
                <w:numId w:val="11"/>
              </w:numPr>
              <w:spacing w:after="160" w:line="259" w:lineRule="auto"/>
              <w:ind w:left="6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Electrical porcelain </w:t>
            </w:r>
          </w:p>
          <w:p w14:paraId="10CC65DC" w14:textId="77777777" w:rsidR="00946566" w:rsidRDefault="00946566" w:rsidP="00946566">
            <w:pPr>
              <w:pStyle w:val="ListParagraph"/>
              <w:widowControl w:val="0"/>
              <w:numPr>
                <w:ilvl w:val="0"/>
                <w:numId w:val="11"/>
              </w:numPr>
              <w:spacing w:after="160" w:line="259" w:lineRule="auto"/>
              <w:ind w:left="670" w:hanging="270"/>
              <w:rPr>
                <w:rFonts w:asciiTheme="majorBidi" w:eastAsia="Arial" w:hAnsiTheme="majorBidi" w:cstheme="majorBidi"/>
                <w:color w:val="000000" w:themeColor="text1"/>
                <w:sz w:val="24"/>
                <w:szCs w:val="24"/>
                <w:lang w:bidi="en-US"/>
              </w:rPr>
            </w:pPr>
            <w:r w:rsidRPr="005539BB">
              <w:rPr>
                <w:rFonts w:asciiTheme="majorBidi" w:eastAsia="Arial" w:hAnsiTheme="majorBidi" w:cstheme="majorBidi"/>
                <w:color w:val="000000" w:themeColor="text1"/>
                <w:sz w:val="24"/>
                <w:szCs w:val="24"/>
                <w:lang w:bidi="en-US"/>
              </w:rPr>
              <w:t>Tiles</w:t>
            </w:r>
          </w:p>
          <w:p w14:paraId="194FA466" w14:textId="4E3734AF" w:rsidR="00F0165A" w:rsidRPr="005539BB" w:rsidRDefault="00F0165A" w:rsidP="00946566">
            <w:pPr>
              <w:pStyle w:val="ListParagraph"/>
              <w:widowControl w:val="0"/>
              <w:numPr>
                <w:ilvl w:val="0"/>
                <w:numId w:val="11"/>
              </w:numPr>
              <w:spacing w:after="160" w:line="259" w:lineRule="auto"/>
              <w:ind w:left="6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Earthenware</w:t>
            </w:r>
          </w:p>
        </w:tc>
        <w:tc>
          <w:tcPr>
            <w:tcW w:w="2637" w:type="dxa"/>
          </w:tcPr>
          <w:p w14:paraId="1F62A331" w14:textId="13A720D5" w:rsidR="00946566" w:rsidRPr="00684CDA"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t>Trainees are provided with different ceramic samples. They will identify their respective industry categories and record the results on a worksheet.</w:t>
            </w:r>
          </w:p>
        </w:tc>
      </w:tr>
      <w:tr w:rsidR="00946566" w:rsidRPr="00684CDA" w14:paraId="02611622" w14:textId="77777777" w:rsidTr="0051516D">
        <w:tc>
          <w:tcPr>
            <w:tcW w:w="2379" w:type="dxa"/>
            <w:vMerge/>
          </w:tcPr>
          <w:p w14:paraId="7EE16E6D" w14:textId="77777777" w:rsidR="00946566" w:rsidRPr="00684CDA" w:rsidRDefault="00946566" w:rsidP="00946566">
            <w:pPr>
              <w:rPr>
                <w:rFonts w:asciiTheme="majorBidi" w:hAnsiTheme="majorBidi" w:cstheme="majorBidi"/>
                <w:b/>
                <w:color w:val="000000" w:themeColor="text1"/>
                <w:sz w:val="24"/>
                <w:szCs w:val="24"/>
              </w:rPr>
            </w:pPr>
          </w:p>
        </w:tc>
        <w:tc>
          <w:tcPr>
            <w:tcW w:w="2265" w:type="dxa"/>
          </w:tcPr>
          <w:p w14:paraId="4143DA30" w14:textId="6BAAD6AC" w:rsidR="00946566" w:rsidRPr="00684CDA" w:rsidRDefault="00946566" w:rsidP="00946566">
            <w:pPr>
              <w:widowControl w:val="0"/>
              <w:tabs>
                <w:tab w:val="center" w:pos="1226"/>
              </w:tabs>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3</w:t>
            </w:r>
            <w:r w:rsidRPr="00684CDA">
              <w:rPr>
                <w:rStyle w:val="MSGENFONTSTYLENAMETEMPLATEROLENUMBERMSGENFONTSTYLENAMEBYROLETEXT2MSGENFONTSTYLEMODIFERNOTBOLD"/>
                <w:rFonts w:asciiTheme="majorBidi" w:hAnsiTheme="majorBidi" w:cstheme="majorBidi"/>
                <w:color w:val="000000" w:themeColor="text1"/>
                <w:sz w:val="24"/>
                <w:szCs w:val="24"/>
              </w:rPr>
              <w:tab/>
            </w:r>
          </w:p>
          <w:p w14:paraId="6F6480AE" w14:textId="76CDF356" w:rsidR="00946566" w:rsidRPr="005539BB"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Pr>
                <w:rFonts w:asciiTheme="majorBidi" w:eastAsia="Arial" w:hAnsiTheme="majorBidi" w:cstheme="majorBidi"/>
                <w:color w:val="000000" w:themeColor="text1"/>
                <w:sz w:val="24"/>
                <w:szCs w:val="24"/>
                <w:lang w:bidi="en-US"/>
              </w:rPr>
              <w:t xml:space="preserve">Overview of Ceramics Tableware </w:t>
            </w:r>
          </w:p>
        </w:tc>
        <w:tc>
          <w:tcPr>
            <w:tcW w:w="3402" w:type="dxa"/>
          </w:tcPr>
          <w:p w14:paraId="02A79DBE" w14:textId="77777777"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Introduction to earthenware</w:t>
            </w:r>
          </w:p>
          <w:p w14:paraId="735B3BDE" w14:textId="77777777"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Overview of stoneware</w:t>
            </w:r>
          </w:p>
          <w:p w14:paraId="0E14962F" w14:textId="77777777"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Introduction to Whitestone products</w:t>
            </w:r>
          </w:p>
          <w:p w14:paraId="692B82B1" w14:textId="46D24E15" w:rsidR="00946566" w:rsidRPr="005539BB"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Overview of </w:t>
            </w:r>
            <w:r w:rsidRPr="005539BB">
              <w:rPr>
                <w:rFonts w:asciiTheme="majorBidi" w:eastAsia="Arial" w:hAnsiTheme="majorBidi" w:cstheme="majorBidi"/>
                <w:color w:val="000000" w:themeColor="text1"/>
                <w:sz w:val="24"/>
                <w:szCs w:val="24"/>
                <w:lang w:bidi="en-US"/>
              </w:rPr>
              <w:t>Porcelain products</w:t>
            </w:r>
          </w:p>
        </w:tc>
        <w:tc>
          <w:tcPr>
            <w:tcW w:w="2637" w:type="dxa"/>
          </w:tcPr>
          <w:p w14:paraId="4541A4EE" w14:textId="4B05655A" w:rsidR="00946566" w:rsidRPr="00684CDA"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t>Trainees are provided with different ceramic tableware products. They will classify them as earthenware, stoneware, Whitestone, or porcelain and record the results.</w:t>
            </w:r>
          </w:p>
        </w:tc>
      </w:tr>
      <w:tr w:rsidR="00946566" w:rsidRPr="00684CDA" w14:paraId="6A9C1F13" w14:textId="77777777" w:rsidTr="0051516D">
        <w:tc>
          <w:tcPr>
            <w:tcW w:w="2379" w:type="dxa"/>
            <w:vMerge/>
          </w:tcPr>
          <w:p w14:paraId="619AB765" w14:textId="77777777" w:rsidR="00946566" w:rsidRPr="00684CDA" w:rsidRDefault="00946566" w:rsidP="00946566">
            <w:pPr>
              <w:rPr>
                <w:rFonts w:asciiTheme="majorBidi" w:hAnsiTheme="majorBidi" w:cstheme="majorBidi"/>
                <w:b/>
                <w:color w:val="000000" w:themeColor="text1"/>
                <w:sz w:val="24"/>
                <w:szCs w:val="24"/>
              </w:rPr>
            </w:pPr>
          </w:p>
        </w:tc>
        <w:tc>
          <w:tcPr>
            <w:tcW w:w="2265" w:type="dxa"/>
          </w:tcPr>
          <w:p w14:paraId="48F5D2E8" w14:textId="30ECC1AF" w:rsidR="00946566" w:rsidRPr="00684CDA" w:rsidRDefault="00946566" w:rsidP="00946566">
            <w:pPr>
              <w:widowControl w:val="0"/>
              <w:tabs>
                <w:tab w:val="center" w:pos="1226"/>
              </w:tabs>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4</w:t>
            </w:r>
            <w:r w:rsidRPr="00684CDA">
              <w:rPr>
                <w:rStyle w:val="MSGENFONTSTYLENAMETEMPLATEROLENUMBERMSGENFONTSTYLENAMEBYROLETEXT2MSGENFONTSTYLEMODIFERNOTBOLD"/>
                <w:rFonts w:asciiTheme="majorBidi" w:hAnsiTheme="majorBidi" w:cstheme="majorBidi"/>
                <w:color w:val="000000" w:themeColor="text1"/>
                <w:sz w:val="24"/>
                <w:szCs w:val="24"/>
              </w:rPr>
              <w:tab/>
            </w:r>
          </w:p>
          <w:p w14:paraId="00E0DE3B" w14:textId="22945FA5" w:rsidR="00946566" w:rsidRPr="00684CDA"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color w:val="000000" w:themeColor="text1"/>
                <w:sz w:val="24"/>
                <w:szCs w:val="24"/>
              </w:rPr>
            </w:pPr>
            <w:r>
              <w:rPr>
                <w:rStyle w:val="MSGENFONTSTYLENAMETEMPLATEROLENUMBERMSGENFONTSTYLENAMEBYROLETEXT2MSGENFONTSTYLEMODIFERNOTBOLD"/>
                <w:rFonts w:asciiTheme="majorBidi" w:hAnsiTheme="majorBidi" w:cstheme="majorBidi"/>
                <w:b w:val="0"/>
                <w:bCs w:val="0"/>
                <w:color w:val="000000" w:themeColor="text1"/>
                <w:sz w:val="24"/>
                <w:szCs w:val="24"/>
              </w:rPr>
              <w:t>Overview of Ceramic Process</w:t>
            </w:r>
          </w:p>
        </w:tc>
        <w:tc>
          <w:tcPr>
            <w:tcW w:w="3402" w:type="dxa"/>
          </w:tcPr>
          <w:p w14:paraId="0D0A60A3" w14:textId="77777777"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Procedure of ceramic production</w:t>
            </w:r>
          </w:p>
          <w:p w14:paraId="6229FAFF" w14:textId="77777777" w:rsidR="00946566" w:rsidRPr="00A44F4D"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Stages of ceramic production</w:t>
            </w:r>
          </w:p>
          <w:p w14:paraId="71BA6A72" w14:textId="4CB957BF" w:rsidR="00946566" w:rsidRPr="00A44F4D" w:rsidRDefault="00946566" w:rsidP="00946566">
            <w:pPr>
              <w:widowControl w:val="0"/>
              <w:spacing w:after="160" w:line="259" w:lineRule="auto"/>
              <w:rPr>
                <w:rFonts w:asciiTheme="majorBidi" w:eastAsia="Arial" w:hAnsiTheme="majorBidi" w:cstheme="majorBidi"/>
                <w:color w:val="000000" w:themeColor="text1"/>
                <w:sz w:val="24"/>
                <w:szCs w:val="24"/>
                <w:lang w:bidi="en-US"/>
              </w:rPr>
            </w:pPr>
          </w:p>
        </w:tc>
        <w:tc>
          <w:tcPr>
            <w:tcW w:w="2637" w:type="dxa"/>
          </w:tcPr>
          <w:p w14:paraId="17928244" w14:textId="18EAF3F7" w:rsidR="00946566" w:rsidRPr="00684CDA"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t>Trainees will be given a demonstration of the ceramic-production process during an industry visit. They will observe the process and prepare a flowchart showing its major stages.</w:t>
            </w:r>
          </w:p>
        </w:tc>
      </w:tr>
      <w:tr w:rsidR="00946566" w:rsidRPr="00684CDA" w14:paraId="32F72C1B" w14:textId="77777777" w:rsidTr="0051516D">
        <w:tc>
          <w:tcPr>
            <w:tcW w:w="2379" w:type="dxa"/>
            <w:vMerge/>
          </w:tcPr>
          <w:p w14:paraId="02611AD6" w14:textId="77777777" w:rsidR="00946566" w:rsidRPr="00684CDA" w:rsidRDefault="00946566" w:rsidP="00946566">
            <w:pPr>
              <w:rPr>
                <w:rFonts w:asciiTheme="majorBidi" w:hAnsiTheme="majorBidi" w:cstheme="majorBidi"/>
                <w:b/>
                <w:color w:val="000000" w:themeColor="text1"/>
                <w:sz w:val="24"/>
                <w:szCs w:val="24"/>
              </w:rPr>
            </w:pPr>
          </w:p>
        </w:tc>
        <w:tc>
          <w:tcPr>
            <w:tcW w:w="2265" w:type="dxa"/>
          </w:tcPr>
          <w:p w14:paraId="3A1772B8" w14:textId="78394769"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5</w:t>
            </w:r>
          </w:p>
          <w:p w14:paraId="124B84F0" w14:textId="7EACFE04" w:rsidR="00946566" w:rsidRPr="00A44F4D"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Identify Machines Used in Ceramic </w:t>
            </w:r>
            <w:r w:rsidRPr="00D07418">
              <w:rPr>
                <w:rStyle w:val="MSGENFONTSTYLENAMETEMPLATEROLENUMBERMSGENFONTSTYLENAMEBYROLETEXT2MSGENFONTSTYLEMODIFERNOTBOLD"/>
                <w:rFonts w:asciiTheme="majorBidi" w:hAnsiTheme="majorBidi" w:cstheme="majorBidi"/>
                <w:b w:val="0"/>
                <w:bCs w:val="0"/>
                <w:color w:val="000000" w:themeColor="text1"/>
                <w:sz w:val="24"/>
                <w:szCs w:val="24"/>
              </w:rPr>
              <w:t>Production</w:t>
            </w:r>
          </w:p>
        </w:tc>
        <w:tc>
          <w:tcPr>
            <w:tcW w:w="3402" w:type="dxa"/>
          </w:tcPr>
          <w:p w14:paraId="27795528" w14:textId="77777777"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Types of machines used in ceramic industry</w:t>
            </w:r>
          </w:p>
          <w:p w14:paraId="74C4B7B8" w14:textId="77777777" w:rsidR="00946566" w:rsidRPr="003159B8"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3159B8">
              <w:rPr>
                <w:rFonts w:asciiTheme="majorBidi" w:eastAsia="Arial" w:hAnsiTheme="majorBidi" w:cstheme="majorBidi"/>
                <w:color w:val="000000" w:themeColor="text1"/>
                <w:sz w:val="24"/>
                <w:szCs w:val="24"/>
                <w:lang w:bidi="en-US"/>
              </w:rPr>
              <w:t>Functions of machines in ceramic industry</w:t>
            </w:r>
          </w:p>
          <w:p w14:paraId="39C90608" w14:textId="77777777"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B962E3">
              <w:rPr>
                <w:rFonts w:asciiTheme="majorBidi" w:eastAsia="Arial" w:hAnsiTheme="majorBidi" w:cstheme="majorBidi"/>
                <w:color w:val="000000" w:themeColor="text1"/>
                <w:sz w:val="24"/>
                <w:szCs w:val="24"/>
                <w:lang w:bidi="en-US"/>
              </w:rPr>
              <w:t>Types of tools and equipment used with ceramic-production machines</w:t>
            </w:r>
          </w:p>
          <w:p w14:paraId="6FF921DE" w14:textId="77777777" w:rsidR="00946566" w:rsidRDefault="00946566" w:rsidP="00946566">
            <w:pPr>
              <w:pStyle w:val="ListParagraph"/>
              <w:widowControl w:val="0"/>
              <w:numPr>
                <w:ilvl w:val="0"/>
                <w:numId w:val="11"/>
              </w:numPr>
              <w:spacing w:after="160" w:line="259" w:lineRule="auto"/>
              <w:ind w:left="6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Hand tools</w:t>
            </w:r>
          </w:p>
          <w:p w14:paraId="43952DFF" w14:textId="77777777" w:rsidR="00946566" w:rsidRDefault="00946566" w:rsidP="00946566">
            <w:pPr>
              <w:pStyle w:val="ListParagraph"/>
              <w:widowControl w:val="0"/>
              <w:numPr>
                <w:ilvl w:val="0"/>
                <w:numId w:val="11"/>
              </w:numPr>
              <w:spacing w:after="160" w:line="259" w:lineRule="auto"/>
              <w:ind w:left="6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Material handling tools</w:t>
            </w:r>
          </w:p>
          <w:p w14:paraId="1EFA8353" w14:textId="4D125C4A" w:rsidR="00946566" w:rsidRPr="003159B8"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Measuring tools</w:t>
            </w:r>
          </w:p>
        </w:tc>
        <w:tc>
          <w:tcPr>
            <w:tcW w:w="2637" w:type="dxa"/>
          </w:tcPr>
          <w:p w14:paraId="0B8CC891" w14:textId="2F7BD0F2" w:rsidR="00946566" w:rsidRPr="00684CDA"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t>Trainees are provided with ceramic-production machines, models, or photographs. They will identify the machines, state their functions, and record the findings on a worksheet.</w:t>
            </w:r>
          </w:p>
        </w:tc>
      </w:tr>
      <w:tr w:rsidR="00946566" w:rsidRPr="00684CDA" w14:paraId="680E15EF" w14:textId="77777777" w:rsidTr="0051516D">
        <w:tc>
          <w:tcPr>
            <w:tcW w:w="2379" w:type="dxa"/>
            <w:vMerge w:val="restart"/>
          </w:tcPr>
          <w:p w14:paraId="037BF214" w14:textId="57CEAD59" w:rsidR="00946566" w:rsidRPr="00684CDA" w:rsidRDefault="00946566" w:rsidP="00946566">
            <w:pPr>
              <w:rPr>
                <w:rFonts w:asciiTheme="majorBidi" w:hAnsiTheme="majorBidi" w:cstheme="majorBidi"/>
                <w:b/>
                <w:bCs/>
                <w:color w:val="000000" w:themeColor="text1"/>
                <w:sz w:val="24"/>
                <w:szCs w:val="24"/>
              </w:rPr>
            </w:pPr>
            <w:r w:rsidRPr="00684CDA">
              <w:rPr>
                <w:rFonts w:asciiTheme="majorBidi" w:hAnsiTheme="majorBidi" w:cstheme="majorBidi"/>
                <w:b/>
                <w:bCs/>
                <w:sz w:val="24"/>
                <w:szCs w:val="24"/>
              </w:rPr>
              <w:t>Apply Work Health and Safety Practices (WHS) and fire safety</w:t>
            </w:r>
          </w:p>
        </w:tc>
        <w:tc>
          <w:tcPr>
            <w:tcW w:w="2265" w:type="dxa"/>
          </w:tcPr>
          <w:p w14:paraId="2EDD25DF" w14:textId="069EF08D"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6</w:t>
            </w:r>
          </w:p>
          <w:p w14:paraId="75029D1F" w14:textId="6D9CBA5C" w:rsidR="00946566" w:rsidRPr="00684CDA" w:rsidRDefault="00946566" w:rsidP="00946566">
            <w:pPr>
              <w:pStyle w:val="ListParagraph"/>
              <w:widowControl w:val="0"/>
              <w:numPr>
                <w:ilvl w:val="0"/>
                <w:numId w:val="10"/>
              </w:numPr>
              <w:spacing w:after="160" w:line="259" w:lineRule="auto"/>
              <w:ind w:left="270" w:hanging="270"/>
              <w:rPr>
                <w:rFonts w:asciiTheme="majorBidi" w:hAnsiTheme="majorBidi" w:cstheme="majorBidi"/>
                <w:sz w:val="24"/>
                <w:szCs w:val="24"/>
              </w:rPr>
            </w:pPr>
            <w:r w:rsidRPr="00684CDA">
              <w:rPr>
                <w:rFonts w:asciiTheme="majorBidi" w:eastAsia="Arial" w:hAnsiTheme="majorBidi" w:cstheme="majorBidi"/>
                <w:color w:val="000000" w:themeColor="text1"/>
                <w:sz w:val="24"/>
                <w:szCs w:val="24"/>
                <w:lang w:bidi="en-US"/>
              </w:rPr>
              <w:t>Workplace</w:t>
            </w:r>
            <w:r w:rsidRPr="00684CDA">
              <w:rPr>
                <w:rFonts w:asciiTheme="majorBidi" w:hAnsiTheme="majorBidi" w:cstheme="majorBidi"/>
                <w:sz w:val="24"/>
                <w:szCs w:val="24"/>
              </w:rPr>
              <w:t xml:space="preserve"> Health </w:t>
            </w:r>
            <w:r>
              <w:rPr>
                <w:rFonts w:asciiTheme="majorBidi" w:hAnsiTheme="majorBidi" w:cstheme="majorBidi"/>
                <w:sz w:val="24"/>
                <w:szCs w:val="24"/>
              </w:rPr>
              <w:t>a</w:t>
            </w:r>
            <w:r w:rsidRPr="00684CDA">
              <w:rPr>
                <w:rFonts w:asciiTheme="majorBidi" w:hAnsiTheme="majorBidi" w:cstheme="majorBidi"/>
                <w:sz w:val="24"/>
                <w:szCs w:val="24"/>
              </w:rPr>
              <w:t>nd Safety</w:t>
            </w:r>
          </w:p>
          <w:p w14:paraId="2171A79D" w14:textId="77777777" w:rsidR="00946566" w:rsidRPr="00684CDA" w:rsidRDefault="00946566" w:rsidP="00946566">
            <w:pPr>
              <w:pStyle w:val="ListParagraph"/>
              <w:rPr>
                <w:rFonts w:asciiTheme="majorBidi" w:hAnsiTheme="majorBidi" w:cstheme="majorBidi"/>
                <w:b/>
                <w:bCs/>
                <w:color w:val="000000" w:themeColor="text1"/>
                <w:sz w:val="24"/>
                <w:szCs w:val="24"/>
              </w:rPr>
            </w:pPr>
          </w:p>
        </w:tc>
        <w:tc>
          <w:tcPr>
            <w:tcW w:w="3402" w:type="dxa"/>
          </w:tcPr>
          <w:p w14:paraId="78F9A215" w14:textId="77777777" w:rsidR="00946566" w:rsidRPr="00A42533"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A42533">
              <w:rPr>
                <w:rFonts w:asciiTheme="majorBidi" w:eastAsia="Arial" w:hAnsiTheme="majorBidi" w:cstheme="majorBidi"/>
                <w:color w:val="000000" w:themeColor="text1"/>
                <w:sz w:val="24"/>
                <w:szCs w:val="24"/>
                <w:lang w:bidi="en-US"/>
              </w:rPr>
              <w:t>Importance of workplace health and safety</w:t>
            </w:r>
          </w:p>
          <w:p w14:paraId="1BCC04EE" w14:textId="77777777" w:rsidR="00946566" w:rsidRPr="00A42533"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A42533">
              <w:rPr>
                <w:rFonts w:asciiTheme="majorBidi" w:eastAsia="Arial" w:hAnsiTheme="majorBidi" w:cstheme="majorBidi"/>
                <w:color w:val="000000" w:themeColor="text1"/>
                <w:sz w:val="24"/>
                <w:szCs w:val="24"/>
                <w:lang w:bidi="en-US"/>
              </w:rPr>
              <w:t>Identification of workplace hazards</w:t>
            </w:r>
          </w:p>
          <w:p w14:paraId="7CE5D754" w14:textId="77777777" w:rsidR="00946566" w:rsidRPr="00A42533"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A42533">
              <w:rPr>
                <w:rFonts w:asciiTheme="majorBidi" w:eastAsia="Arial" w:hAnsiTheme="majorBidi" w:cstheme="majorBidi"/>
                <w:color w:val="000000" w:themeColor="text1"/>
                <w:sz w:val="24"/>
                <w:szCs w:val="24"/>
                <w:lang w:bidi="en-US"/>
              </w:rPr>
              <w:t>Concept of unsafe acts and unsafe conditions</w:t>
            </w:r>
          </w:p>
          <w:p w14:paraId="1882AC8D" w14:textId="77777777" w:rsidR="00946566" w:rsidRPr="00A42533"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A42533">
              <w:rPr>
                <w:rFonts w:asciiTheme="majorBidi" w:eastAsia="Arial" w:hAnsiTheme="majorBidi" w:cstheme="majorBidi"/>
                <w:color w:val="000000" w:themeColor="text1"/>
                <w:sz w:val="24"/>
                <w:szCs w:val="24"/>
                <w:lang w:bidi="en-US"/>
              </w:rPr>
              <w:t>Methods of accident prevention</w:t>
            </w:r>
          </w:p>
          <w:p w14:paraId="68225A96" w14:textId="77777777" w:rsidR="00946566" w:rsidRPr="00A42533"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A42533">
              <w:rPr>
                <w:rFonts w:asciiTheme="majorBidi" w:eastAsia="Arial" w:hAnsiTheme="majorBidi" w:cstheme="majorBidi"/>
                <w:color w:val="000000" w:themeColor="text1"/>
                <w:sz w:val="24"/>
                <w:szCs w:val="24"/>
                <w:lang w:bidi="en-US"/>
              </w:rPr>
              <w:t>Types of safety signs and symbols</w:t>
            </w:r>
          </w:p>
          <w:p w14:paraId="58490FA1" w14:textId="08FA23A2" w:rsidR="00946566" w:rsidRPr="00684CDA" w:rsidRDefault="00946566" w:rsidP="00946566">
            <w:pPr>
              <w:pStyle w:val="ListParagraph"/>
              <w:widowControl w:val="0"/>
              <w:numPr>
                <w:ilvl w:val="0"/>
                <w:numId w:val="10"/>
              </w:numPr>
              <w:spacing w:after="160" w:line="259" w:lineRule="auto"/>
              <w:ind w:left="270" w:hanging="270"/>
              <w:rPr>
                <w:rFonts w:asciiTheme="majorBidi" w:hAnsiTheme="majorBidi" w:cstheme="majorBidi"/>
                <w:sz w:val="24"/>
                <w:szCs w:val="24"/>
              </w:rPr>
            </w:pPr>
            <w:r w:rsidRPr="00B962E3">
              <w:rPr>
                <w:rFonts w:asciiTheme="majorBidi" w:eastAsia="Arial" w:hAnsiTheme="majorBidi" w:cstheme="majorBidi"/>
                <w:color w:val="000000" w:themeColor="text1"/>
                <w:sz w:val="24"/>
                <w:szCs w:val="24"/>
                <w:lang w:bidi="en-US"/>
              </w:rPr>
              <w:t>Procedure for reporting incidents and workplace hazards</w:t>
            </w:r>
          </w:p>
        </w:tc>
        <w:tc>
          <w:tcPr>
            <w:tcW w:w="2637" w:type="dxa"/>
          </w:tcPr>
          <w:p w14:paraId="05E973DA" w14:textId="25102E11" w:rsidR="00946566" w:rsidRPr="00684CDA"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t>Trainees will be given a demonstration of workplace safety-inspection procedures. They will inspect the workshop or training laboratory, identify workplace hazards, and complete a safety-inspection checklist.</w:t>
            </w:r>
          </w:p>
        </w:tc>
      </w:tr>
      <w:tr w:rsidR="00946566" w:rsidRPr="00684CDA" w14:paraId="682D8CB8" w14:textId="77777777" w:rsidTr="0051516D">
        <w:tc>
          <w:tcPr>
            <w:tcW w:w="2379" w:type="dxa"/>
            <w:vMerge/>
          </w:tcPr>
          <w:p w14:paraId="7F6C6450" w14:textId="77777777" w:rsidR="00946566" w:rsidRPr="00684CDA" w:rsidRDefault="00946566" w:rsidP="00946566">
            <w:pPr>
              <w:rPr>
                <w:rFonts w:asciiTheme="majorBidi" w:hAnsiTheme="majorBidi" w:cstheme="majorBidi"/>
                <w:b/>
                <w:bCs/>
                <w:color w:val="000000" w:themeColor="text1"/>
                <w:sz w:val="24"/>
                <w:szCs w:val="24"/>
              </w:rPr>
            </w:pPr>
          </w:p>
        </w:tc>
        <w:tc>
          <w:tcPr>
            <w:tcW w:w="2265" w:type="dxa"/>
          </w:tcPr>
          <w:p w14:paraId="7DDA6016" w14:textId="5665A23B" w:rsidR="00946566" w:rsidRPr="00684CDA" w:rsidRDefault="00946566" w:rsidP="00946566">
            <w:pPr>
              <w:widowControl w:val="0"/>
              <w:spacing w:after="160" w:line="259" w:lineRule="auto"/>
              <w:rPr>
                <w:rFonts w:asciiTheme="majorBidi" w:hAnsiTheme="majorBidi" w:cstheme="majorBidi"/>
                <w:b/>
                <w:bCs/>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7</w:t>
            </w:r>
          </w:p>
          <w:p w14:paraId="19CAB1B4" w14:textId="594D40B9" w:rsidR="00946566" w:rsidRPr="00684CDA" w:rsidRDefault="00946566" w:rsidP="00946566">
            <w:pPr>
              <w:pStyle w:val="ListParagraph"/>
              <w:widowControl w:val="0"/>
              <w:numPr>
                <w:ilvl w:val="0"/>
                <w:numId w:val="10"/>
              </w:numPr>
              <w:spacing w:after="160" w:line="259" w:lineRule="auto"/>
              <w:ind w:left="270" w:hanging="270"/>
              <w:rPr>
                <w:rFonts w:asciiTheme="majorBidi" w:hAnsiTheme="majorBidi" w:cstheme="majorBidi"/>
                <w:color w:val="000000" w:themeColor="text1"/>
                <w:sz w:val="24"/>
                <w:szCs w:val="24"/>
              </w:rPr>
            </w:pPr>
            <w:r w:rsidRPr="00684CDA">
              <w:rPr>
                <w:rFonts w:asciiTheme="majorBidi" w:hAnsiTheme="majorBidi" w:cstheme="majorBidi"/>
                <w:sz w:val="24"/>
                <w:szCs w:val="24"/>
              </w:rPr>
              <w:t xml:space="preserve">Personal Protective </w:t>
            </w:r>
            <w:r w:rsidRPr="00684CDA">
              <w:rPr>
                <w:rFonts w:asciiTheme="majorBidi" w:eastAsia="Arial" w:hAnsiTheme="majorBidi" w:cstheme="majorBidi"/>
                <w:color w:val="000000" w:themeColor="text1"/>
                <w:sz w:val="24"/>
                <w:szCs w:val="24"/>
                <w:lang w:bidi="en-US"/>
              </w:rPr>
              <w:t>Equipment</w:t>
            </w:r>
            <w:r w:rsidRPr="00684CDA">
              <w:rPr>
                <w:rFonts w:asciiTheme="majorBidi" w:hAnsiTheme="majorBidi" w:cstheme="majorBidi"/>
                <w:sz w:val="24"/>
                <w:szCs w:val="24"/>
              </w:rPr>
              <w:t xml:space="preserve"> (PPE)</w:t>
            </w:r>
          </w:p>
        </w:tc>
        <w:tc>
          <w:tcPr>
            <w:tcW w:w="3402" w:type="dxa"/>
          </w:tcPr>
          <w:p w14:paraId="48C701DC" w14:textId="77777777" w:rsidR="00946566" w:rsidRPr="00684CDA" w:rsidRDefault="00946566" w:rsidP="00946566">
            <w:pPr>
              <w:pStyle w:val="ListParagraph"/>
              <w:widowControl w:val="0"/>
              <w:numPr>
                <w:ilvl w:val="0"/>
                <w:numId w:val="10"/>
              </w:numPr>
              <w:spacing w:after="160" w:line="259" w:lineRule="auto"/>
              <w:ind w:left="270" w:hanging="270"/>
              <w:rPr>
                <w:rFonts w:asciiTheme="majorBidi" w:hAnsiTheme="majorBidi" w:cstheme="majorBidi"/>
                <w:color w:val="000000" w:themeColor="text1"/>
                <w:sz w:val="24"/>
                <w:szCs w:val="24"/>
              </w:rPr>
            </w:pPr>
            <w:r w:rsidRPr="00684CDA">
              <w:rPr>
                <w:rFonts w:asciiTheme="majorBidi" w:hAnsiTheme="majorBidi" w:cstheme="majorBidi"/>
                <w:color w:val="000000" w:themeColor="text1"/>
                <w:sz w:val="24"/>
                <w:szCs w:val="24"/>
              </w:rPr>
              <w:t>Types</w:t>
            </w:r>
            <w:r>
              <w:rPr>
                <w:rFonts w:asciiTheme="majorBidi" w:hAnsiTheme="majorBidi" w:cstheme="majorBidi"/>
                <w:color w:val="000000" w:themeColor="text1"/>
                <w:sz w:val="24"/>
                <w:szCs w:val="24"/>
              </w:rPr>
              <w:t xml:space="preserve"> and uses</w:t>
            </w:r>
            <w:r w:rsidRPr="00684CDA">
              <w:rPr>
                <w:rFonts w:asciiTheme="majorBidi" w:hAnsiTheme="majorBidi" w:cstheme="majorBidi"/>
                <w:color w:val="000000" w:themeColor="text1"/>
                <w:sz w:val="24"/>
                <w:szCs w:val="24"/>
              </w:rPr>
              <w:t xml:space="preserve"> of PPE</w:t>
            </w:r>
          </w:p>
          <w:p w14:paraId="159F428B" w14:textId="77777777" w:rsidR="00946566" w:rsidRPr="00684CDA" w:rsidRDefault="00946566" w:rsidP="00946566">
            <w:pPr>
              <w:pStyle w:val="ListParagraph"/>
              <w:numPr>
                <w:ilvl w:val="0"/>
                <w:numId w:val="7"/>
              </w:numPr>
              <w:ind w:left="654" w:hanging="284"/>
              <w:rPr>
                <w:rFonts w:ascii="Times New Roman" w:hAnsi="Times New Roman" w:cs="Times New Roman"/>
                <w:sz w:val="24"/>
                <w:szCs w:val="24"/>
              </w:rPr>
            </w:pPr>
            <w:r w:rsidRPr="00684CDA">
              <w:rPr>
                <w:rFonts w:ascii="Times New Roman" w:hAnsi="Times New Roman" w:cs="Times New Roman"/>
                <w:sz w:val="24"/>
                <w:szCs w:val="24"/>
              </w:rPr>
              <w:t>Safety helmets</w:t>
            </w:r>
          </w:p>
          <w:p w14:paraId="19C89E5F" w14:textId="77777777" w:rsidR="00946566" w:rsidRPr="003159B8" w:rsidRDefault="00946566" w:rsidP="00946566">
            <w:pPr>
              <w:pStyle w:val="ListParagraph"/>
              <w:numPr>
                <w:ilvl w:val="0"/>
                <w:numId w:val="7"/>
              </w:numPr>
              <w:ind w:left="654" w:hanging="284"/>
              <w:rPr>
                <w:rFonts w:ascii="Times New Roman" w:hAnsi="Times New Roman" w:cs="Times New Roman"/>
                <w:sz w:val="24"/>
                <w:szCs w:val="24"/>
              </w:rPr>
            </w:pPr>
            <w:r w:rsidRPr="003159B8">
              <w:rPr>
                <w:rFonts w:ascii="Times New Roman" w:hAnsi="Times New Roman" w:cs="Times New Roman"/>
                <w:sz w:val="24"/>
                <w:szCs w:val="24"/>
              </w:rPr>
              <w:t>Gloves</w:t>
            </w:r>
          </w:p>
          <w:p w14:paraId="40706E1D" w14:textId="77777777" w:rsidR="00946566" w:rsidRPr="003159B8" w:rsidRDefault="00946566" w:rsidP="00946566">
            <w:pPr>
              <w:pStyle w:val="ListParagraph"/>
              <w:numPr>
                <w:ilvl w:val="0"/>
                <w:numId w:val="7"/>
              </w:numPr>
              <w:ind w:left="654" w:hanging="284"/>
              <w:rPr>
                <w:rFonts w:ascii="Times New Roman" w:hAnsi="Times New Roman" w:cs="Times New Roman"/>
                <w:sz w:val="24"/>
                <w:szCs w:val="24"/>
              </w:rPr>
            </w:pPr>
            <w:r w:rsidRPr="003159B8">
              <w:rPr>
                <w:rFonts w:ascii="Times New Roman" w:hAnsi="Times New Roman" w:cs="Times New Roman"/>
                <w:sz w:val="24"/>
                <w:szCs w:val="24"/>
              </w:rPr>
              <w:t>Safety goggles</w:t>
            </w:r>
          </w:p>
          <w:p w14:paraId="343D32F1" w14:textId="77777777" w:rsidR="00946566" w:rsidRPr="003159B8" w:rsidRDefault="00946566" w:rsidP="00946566">
            <w:pPr>
              <w:pStyle w:val="ListParagraph"/>
              <w:numPr>
                <w:ilvl w:val="0"/>
                <w:numId w:val="7"/>
              </w:numPr>
              <w:ind w:left="654" w:hanging="284"/>
              <w:rPr>
                <w:rFonts w:ascii="Times New Roman" w:hAnsi="Times New Roman" w:cs="Times New Roman"/>
                <w:sz w:val="24"/>
                <w:szCs w:val="24"/>
              </w:rPr>
            </w:pPr>
            <w:r w:rsidRPr="003159B8">
              <w:rPr>
                <w:rFonts w:ascii="Times New Roman" w:hAnsi="Times New Roman" w:cs="Times New Roman"/>
                <w:sz w:val="24"/>
                <w:szCs w:val="24"/>
              </w:rPr>
              <w:t>Ear protection</w:t>
            </w:r>
          </w:p>
          <w:p w14:paraId="2AD80A50" w14:textId="77777777" w:rsidR="00946566" w:rsidRPr="003159B8" w:rsidRDefault="00946566" w:rsidP="00946566">
            <w:pPr>
              <w:pStyle w:val="ListParagraph"/>
              <w:numPr>
                <w:ilvl w:val="0"/>
                <w:numId w:val="7"/>
              </w:numPr>
              <w:ind w:left="654" w:hanging="284"/>
              <w:rPr>
                <w:rFonts w:ascii="Times New Roman" w:hAnsi="Times New Roman" w:cs="Times New Roman"/>
                <w:sz w:val="24"/>
                <w:szCs w:val="24"/>
              </w:rPr>
            </w:pPr>
            <w:r w:rsidRPr="003159B8">
              <w:rPr>
                <w:rFonts w:ascii="Times New Roman" w:hAnsi="Times New Roman" w:cs="Times New Roman"/>
                <w:sz w:val="24"/>
                <w:szCs w:val="24"/>
              </w:rPr>
              <w:t>Safety shoes</w:t>
            </w:r>
          </w:p>
          <w:p w14:paraId="3D1072D5" w14:textId="77777777" w:rsidR="00946566" w:rsidRPr="003159B8" w:rsidRDefault="00946566" w:rsidP="00946566">
            <w:pPr>
              <w:pStyle w:val="ListParagraph"/>
              <w:numPr>
                <w:ilvl w:val="0"/>
                <w:numId w:val="7"/>
              </w:numPr>
              <w:ind w:left="654" w:hanging="284"/>
              <w:rPr>
                <w:rFonts w:ascii="Times New Roman" w:hAnsi="Times New Roman" w:cs="Times New Roman"/>
                <w:sz w:val="24"/>
                <w:szCs w:val="24"/>
              </w:rPr>
            </w:pPr>
            <w:r w:rsidRPr="003159B8">
              <w:rPr>
                <w:rFonts w:ascii="Times New Roman" w:hAnsi="Times New Roman" w:cs="Times New Roman"/>
                <w:sz w:val="24"/>
                <w:szCs w:val="24"/>
              </w:rPr>
              <w:t>Apron</w:t>
            </w:r>
          </w:p>
          <w:p w14:paraId="3B123211" w14:textId="77777777" w:rsidR="00946566" w:rsidRPr="003159B8" w:rsidRDefault="00946566" w:rsidP="00946566">
            <w:pPr>
              <w:pStyle w:val="ListParagraph"/>
              <w:numPr>
                <w:ilvl w:val="0"/>
                <w:numId w:val="7"/>
              </w:numPr>
              <w:ind w:left="654" w:hanging="284"/>
              <w:rPr>
                <w:rFonts w:ascii="Times New Roman" w:hAnsi="Times New Roman" w:cs="Times New Roman"/>
                <w:sz w:val="24"/>
                <w:szCs w:val="24"/>
              </w:rPr>
            </w:pPr>
            <w:r w:rsidRPr="003159B8">
              <w:rPr>
                <w:rFonts w:ascii="Times New Roman" w:hAnsi="Times New Roman" w:cs="Times New Roman"/>
                <w:sz w:val="24"/>
                <w:szCs w:val="24"/>
              </w:rPr>
              <w:t>Dust mask / respirator</w:t>
            </w:r>
          </w:p>
          <w:p w14:paraId="4417841A" w14:textId="77777777" w:rsidR="00946566" w:rsidRPr="003159B8" w:rsidRDefault="00946566" w:rsidP="00946566">
            <w:pPr>
              <w:pStyle w:val="ListParagraph"/>
              <w:numPr>
                <w:ilvl w:val="0"/>
                <w:numId w:val="7"/>
              </w:numPr>
              <w:ind w:left="654" w:hanging="284"/>
              <w:rPr>
                <w:rFonts w:ascii="Times New Roman" w:hAnsi="Times New Roman" w:cs="Times New Roman"/>
                <w:sz w:val="24"/>
                <w:szCs w:val="24"/>
              </w:rPr>
            </w:pPr>
            <w:r w:rsidRPr="003159B8">
              <w:rPr>
                <w:rFonts w:ascii="Times New Roman" w:hAnsi="Times New Roman" w:cs="Times New Roman"/>
                <w:sz w:val="24"/>
                <w:szCs w:val="24"/>
              </w:rPr>
              <w:t>Heat-resistant gloves</w:t>
            </w:r>
          </w:p>
          <w:p w14:paraId="7E87EC97" w14:textId="3AE7CF66" w:rsidR="00946566" w:rsidRPr="00684CDA" w:rsidRDefault="00946566" w:rsidP="00946566">
            <w:pPr>
              <w:pStyle w:val="ListParagraph"/>
              <w:widowControl w:val="0"/>
              <w:numPr>
                <w:ilvl w:val="0"/>
                <w:numId w:val="10"/>
              </w:numPr>
              <w:spacing w:after="160" w:line="259" w:lineRule="auto"/>
              <w:ind w:left="270" w:hanging="270"/>
              <w:rPr>
                <w:rFonts w:asciiTheme="majorBidi" w:hAnsiTheme="majorBidi" w:cstheme="majorBidi"/>
                <w:color w:val="000000" w:themeColor="text1"/>
                <w:sz w:val="24"/>
                <w:szCs w:val="24"/>
              </w:rPr>
            </w:pPr>
            <w:r w:rsidRPr="001B1A6D">
              <w:rPr>
                <w:rFonts w:asciiTheme="majorBidi" w:eastAsia="Arial" w:hAnsiTheme="majorBidi" w:cstheme="majorBidi"/>
                <w:color w:val="000000" w:themeColor="text1"/>
                <w:sz w:val="24"/>
                <w:szCs w:val="24"/>
                <w:lang w:bidi="en-US"/>
              </w:rPr>
              <w:t xml:space="preserve">Procedure of </w:t>
            </w:r>
            <w:r>
              <w:rPr>
                <w:rFonts w:asciiTheme="majorBidi" w:eastAsia="Arial" w:hAnsiTheme="majorBidi" w:cstheme="majorBidi"/>
                <w:color w:val="000000" w:themeColor="text1"/>
                <w:sz w:val="24"/>
                <w:szCs w:val="24"/>
                <w:lang w:bidi="en-US"/>
              </w:rPr>
              <w:t>maintaining</w:t>
            </w:r>
            <w:r w:rsidRPr="001B1A6D">
              <w:rPr>
                <w:rFonts w:asciiTheme="majorBidi" w:eastAsia="Arial" w:hAnsiTheme="majorBidi" w:cstheme="majorBidi"/>
                <w:color w:val="000000" w:themeColor="text1"/>
                <w:sz w:val="24"/>
                <w:szCs w:val="24"/>
                <w:lang w:bidi="en-US"/>
              </w:rPr>
              <w:t xml:space="preserve"> and stor</w:t>
            </w:r>
            <w:r>
              <w:rPr>
                <w:rFonts w:asciiTheme="majorBidi" w:eastAsia="Arial" w:hAnsiTheme="majorBidi" w:cstheme="majorBidi"/>
                <w:color w:val="000000" w:themeColor="text1"/>
                <w:sz w:val="24"/>
                <w:szCs w:val="24"/>
                <w:lang w:bidi="en-US"/>
              </w:rPr>
              <w:t>ing</w:t>
            </w:r>
            <w:r w:rsidRPr="001B1A6D">
              <w:rPr>
                <w:rFonts w:asciiTheme="majorBidi" w:eastAsia="Arial" w:hAnsiTheme="majorBidi" w:cstheme="majorBidi"/>
                <w:color w:val="000000" w:themeColor="text1"/>
                <w:sz w:val="24"/>
                <w:szCs w:val="24"/>
                <w:lang w:bidi="en-US"/>
              </w:rPr>
              <w:t xml:space="preserve"> of PPE</w:t>
            </w:r>
          </w:p>
        </w:tc>
        <w:tc>
          <w:tcPr>
            <w:tcW w:w="2637" w:type="dxa"/>
          </w:tcPr>
          <w:p w14:paraId="36BC12E4" w14:textId="129103E0" w:rsidR="00946566" w:rsidRPr="00684CDA"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t>Trainees are provided with different types of personal protective equipment. They will select the appropriate PPE for a given ceramic-workshop task and demonstrate its correct inspection, wearing, removal, and storage.</w:t>
            </w:r>
          </w:p>
        </w:tc>
      </w:tr>
      <w:tr w:rsidR="00946566" w:rsidRPr="00684CDA" w14:paraId="772EBD9E" w14:textId="77777777" w:rsidTr="0051516D">
        <w:tc>
          <w:tcPr>
            <w:tcW w:w="2379" w:type="dxa"/>
            <w:vMerge/>
          </w:tcPr>
          <w:p w14:paraId="367C4B28" w14:textId="77777777" w:rsidR="00946566" w:rsidRPr="00684CDA" w:rsidRDefault="00946566" w:rsidP="00946566">
            <w:pPr>
              <w:rPr>
                <w:rFonts w:asciiTheme="majorBidi" w:hAnsiTheme="majorBidi" w:cstheme="majorBidi"/>
                <w:b/>
                <w:bCs/>
                <w:color w:val="000000" w:themeColor="text1"/>
                <w:sz w:val="24"/>
                <w:szCs w:val="24"/>
              </w:rPr>
            </w:pPr>
          </w:p>
        </w:tc>
        <w:tc>
          <w:tcPr>
            <w:tcW w:w="2265" w:type="dxa"/>
          </w:tcPr>
          <w:p w14:paraId="72ADB31A" w14:textId="26940FD6"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8</w:t>
            </w:r>
          </w:p>
          <w:p w14:paraId="3BB777AB" w14:textId="529B39E0"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bCs/>
                <w:color w:val="000000" w:themeColor="text1"/>
                <w:sz w:val="24"/>
                <w:szCs w:val="24"/>
                <w:lang w:bidi="en-US"/>
              </w:rPr>
            </w:pPr>
            <w:r w:rsidRPr="00684CDA">
              <w:rPr>
                <w:rFonts w:asciiTheme="majorBidi" w:hAnsiTheme="majorBidi" w:cstheme="majorBidi"/>
                <w:bCs/>
                <w:sz w:val="24"/>
                <w:szCs w:val="24"/>
              </w:rPr>
              <w:t xml:space="preserve">Workplace Policies </w:t>
            </w:r>
            <w:r>
              <w:rPr>
                <w:rFonts w:asciiTheme="majorBidi" w:hAnsiTheme="majorBidi" w:cstheme="majorBidi"/>
                <w:bCs/>
                <w:sz w:val="24"/>
                <w:szCs w:val="24"/>
              </w:rPr>
              <w:t>a</w:t>
            </w:r>
            <w:r w:rsidRPr="00684CDA">
              <w:rPr>
                <w:rFonts w:asciiTheme="majorBidi" w:hAnsiTheme="majorBidi" w:cstheme="majorBidi"/>
                <w:bCs/>
                <w:sz w:val="24"/>
                <w:szCs w:val="24"/>
              </w:rPr>
              <w:t xml:space="preserve">nd </w:t>
            </w:r>
            <w:r w:rsidRPr="00684CDA">
              <w:rPr>
                <w:rFonts w:asciiTheme="majorBidi" w:eastAsia="Arial" w:hAnsiTheme="majorBidi" w:cstheme="majorBidi"/>
                <w:color w:val="000000" w:themeColor="text1"/>
                <w:sz w:val="24"/>
                <w:szCs w:val="24"/>
                <w:lang w:bidi="en-US"/>
              </w:rPr>
              <w:t>Procedures</w:t>
            </w:r>
          </w:p>
        </w:tc>
        <w:tc>
          <w:tcPr>
            <w:tcW w:w="3402" w:type="dxa"/>
          </w:tcPr>
          <w:p w14:paraId="771CBA4A" w14:textId="77777777"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84CDA">
              <w:rPr>
                <w:rFonts w:asciiTheme="majorBidi" w:eastAsia="Arial" w:hAnsiTheme="majorBidi" w:cstheme="majorBidi"/>
                <w:color w:val="000000" w:themeColor="text1"/>
                <w:sz w:val="24"/>
                <w:szCs w:val="24"/>
                <w:lang w:bidi="en-US"/>
              </w:rPr>
              <w:t>Overview of reporting channels</w:t>
            </w:r>
          </w:p>
          <w:p w14:paraId="2423AA96" w14:textId="77777777"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84CDA">
              <w:rPr>
                <w:rFonts w:asciiTheme="majorBidi" w:eastAsia="Arial" w:hAnsiTheme="majorBidi" w:cstheme="majorBidi"/>
                <w:color w:val="000000" w:themeColor="text1"/>
                <w:sz w:val="24"/>
                <w:szCs w:val="24"/>
                <w:lang w:bidi="en-US"/>
              </w:rPr>
              <w:t xml:space="preserve">Purpose and scope of </w:t>
            </w:r>
            <w:r>
              <w:rPr>
                <w:rFonts w:asciiTheme="majorBidi" w:eastAsia="Arial" w:hAnsiTheme="majorBidi" w:cstheme="majorBidi"/>
                <w:color w:val="000000" w:themeColor="text1"/>
                <w:sz w:val="24"/>
                <w:szCs w:val="24"/>
                <w:lang w:bidi="en-US"/>
              </w:rPr>
              <w:t xml:space="preserve">workplace </w:t>
            </w:r>
            <w:r w:rsidRPr="00684CDA">
              <w:rPr>
                <w:rFonts w:asciiTheme="majorBidi" w:eastAsia="Arial" w:hAnsiTheme="majorBidi" w:cstheme="majorBidi"/>
                <w:color w:val="000000" w:themeColor="text1"/>
                <w:sz w:val="24"/>
                <w:szCs w:val="24"/>
                <w:lang w:bidi="en-US"/>
              </w:rPr>
              <w:t>policies</w:t>
            </w:r>
          </w:p>
          <w:p w14:paraId="2958C1D0" w14:textId="07540028"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Sources of workplace</w:t>
            </w:r>
            <w:r w:rsidRPr="00684CDA">
              <w:rPr>
                <w:rFonts w:asciiTheme="majorBidi" w:eastAsia="Arial" w:hAnsiTheme="majorBidi" w:cstheme="majorBidi"/>
                <w:color w:val="000000" w:themeColor="text1"/>
                <w:sz w:val="24"/>
                <w:szCs w:val="24"/>
                <w:lang w:bidi="en-US"/>
              </w:rPr>
              <w:t xml:space="preserve"> policy information</w:t>
            </w:r>
          </w:p>
        </w:tc>
        <w:tc>
          <w:tcPr>
            <w:tcW w:w="2637" w:type="dxa"/>
          </w:tcPr>
          <w:p w14:paraId="10891D1E" w14:textId="3A0C8186" w:rsidR="00946566" w:rsidRPr="00684CDA"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t>Trainees are provided with sample workplace policies and reporting procedures. They will select one policy and write its purpose, scope, importance, and relevant reporting channel.</w:t>
            </w:r>
          </w:p>
        </w:tc>
      </w:tr>
      <w:tr w:rsidR="00946566" w:rsidRPr="00684CDA" w14:paraId="0379F811" w14:textId="77777777" w:rsidTr="0051516D">
        <w:tc>
          <w:tcPr>
            <w:tcW w:w="2379" w:type="dxa"/>
            <w:vMerge/>
          </w:tcPr>
          <w:p w14:paraId="572D5FAA" w14:textId="77777777" w:rsidR="00946566" w:rsidRPr="00684CDA" w:rsidRDefault="00946566" w:rsidP="00946566">
            <w:pPr>
              <w:rPr>
                <w:rFonts w:asciiTheme="majorBidi" w:hAnsiTheme="majorBidi" w:cstheme="majorBidi"/>
                <w:b/>
                <w:bCs/>
                <w:color w:val="000000" w:themeColor="text1"/>
                <w:sz w:val="24"/>
                <w:szCs w:val="24"/>
              </w:rPr>
            </w:pPr>
          </w:p>
        </w:tc>
        <w:tc>
          <w:tcPr>
            <w:tcW w:w="2265" w:type="dxa"/>
          </w:tcPr>
          <w:p w14:paraId="7B954D26" w14:textId="074FDD9F"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9</w:t>
            </w:r>
          </w:p>
          <w:p w14:paraId="7F8B4A8E" w14:textId="5FFE6C6B"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bCs/>
                <w:color w:val="000000" w:themeColor="text1"/>
                <w:sz w:val="24"/>
                <w:szCs w:val="24"/>
                <w:lang w:bidi="en-US"/>
              </w:rPr>
            </w:pPr>
            <w:r w:rsidRPr="00684CDA">
              <w:rPr>
                <w:rFonts w:asciiTheme="majorBidi" w:eastAsia="Arial" w:hAnsiTheme="majorBidi" w:cstheme="majorBidi"/>
                <w:color w:val="000000" w:themeColor="text1"/>
                <w:sz w:val="24"/>
                <w:szCs w:val="24"/>
                <w:lang w:bidi="en-US"/>
              </w:rPr>
              <w:lastRenderedPageBreak/>
              <w:t xml:space="preserve">Fire Safety </w:t>
            </w:r>
            <w:r>
              <w:rPr>
                <w:rFonts w:asciiTheme="majorBidi" w:eastAsia="Arial" w:hAnsiTheme="majorBidi" w:cstheme="majorBidi"/>
                <w:color w:val="000000" w:themeColor="text1"/>
                <w:sz w:val="24"/>
                <w:szCs w:val="24"/>
                <w:lang w:bidi="en-US"/>
              </w:rPr>
              <w:t>a</w:t>
            </w:r>
            <w:r w:rsidRPr="00684CDA">
              <w:rPr>
                <w:rFonts w:asciiTheme="majorBidi" w:eastAsia="Arial" w:hAnsiTheme="majorBidi" w:cstheme="majorBidi"/>
                <w:color w:val="000000" w:themeColor="text1"/>
                <w:sz w:val="24"/>
                <w:szCs w:val="24"/>
                <w:lang w:bidi="en-US"/>
              </w:rPr>
              <w:t>nd Emergency Response</w:t>
            </w:r>
          </w:p>
        </w:tc>
        <w:tc>
          <w:tcPr>
            <w:tcW w:w="3402" w:type="dxa"/>
          </w:tcPr>
          <w:p w14:paraId="7C5766F9" w14:textId="77777777" w:rsidR="00946566" w:rsidRPr="008B5137"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8B5137">
              <w:rPr>
                <w:rFonts w:asciiTheme="majorBidi" w:eastAsia="Arial" w:hAnsiTheme="majorBidi" w:cstheme="majorBidi"/>
                <w:color w:val="000000" w:themeColor="text1"/>
                <w:sz w:val="24"/>
                <w:szCs w:val="24"/>
                <w:lang w:bidi="en-US"/>
              </w:rPr>
              <w:lastRenderedPageBreak/>
              <w:t>Introduction to common causes of fire</w:t>
            </w:r>
            <w:r>
              <w:rPr>
                <w:rFonts w:asciiTheme="majorBidi" w:eastAsia="Arial" w:hAnsiTheme="majorBidi" w:cstheme="majorBidi"/>
                <w:color w:val="000000" w:themeColor="text1"/>
                <w:sz w:val="24"/>
                <w:szCs w:val="24"/>
                <w:lang w:bidi="en-US"/>
              </w:rPr>
              <w:t>s</w:t>
            </w:r>
            <w:r w:rsidRPr="008B5137">
              <w:rPr>
                <w:rFonts w:asciiTheme="majorBidi" w:eastAsia="Arial" w:hAnsiTheme="majorBidi" w:cstheme="majorBidi"/>
                <w:color w:val="000000" w:themeColor="text1"/>
                <w:sz w:val="24"/>
                <w:szCs w:val="24"/>
                <w:lang w:bidi="en-US"/>
              </w:rPr>
              <w:t xml:space="preserve"> in workshops</w:t>
            </w:r>
          </w:p>
          <w:p w14:paraId="4016573E" w14:textId="77777777" w:rsidR="00946566" w:rsidRPr="008B5137"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8B5137">
              <w:rPr>
                <w:rFonts w:asciiTheme="majorBidi" w:eastAsia="Arial" w:hAnsiTheme="majorBidi" w:cstheme="majorBidi"/>
                <w:color w:val="000000" w:themeColor="text1"/>
                <w:sz w:val="24"/>
                <w:szCs w:val="24"/>
                <w:lang w:bidi="en-US"/>
              </w:rPr>
              <w:lastRenderedPageBreak/>
              <w:t>Concept of fire triangle</w:t>
            </w:r>
          </w:p>
          <w:p w14:paraId="341DB7DF" w14:textId="77777777" w:rsidR="00946566" w:rsidRPr="008B5137"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8B5137">
              <w:rPr>
                <w:rFonts w:asciiTheme="majorBidi" w:eastAsia="Arial" w:hAnsiTheme="majorBidi" w:cstheme="majorBidi"/>
                <w:color w:val="000000" w:themeColor="text1"/>
                <w:sz w:val="24"/>
                <w:szCs w:val="24"/>
                <w:lang w:bidi="en-US"/>
              </w:rPr>
              <w:t>Class</w:t>
            </w:r>
            <w:r>
              <w:rPr>
                <w:rFonts w:asciiTheme="majorBidi" w:eastAsia="Arial" w:hAnsiTheme="majorBidi" w:cstheme="majorBidi"/>
                <w:color w:val="000000" w:themeColor="text1"/>
                <w:sz w:val="24"/>
                <w:szCs w:val="24"/>
                <w:lang w:bidi="en-US"/>
              </w:rPr>
              <w:t>ification</w:t>
            </w:r>
            <w:r w:rsidRPr="008B5137">
              <w:rPr>
                <w:rFonts w:asciiTheme="majorBidi" w:eastAsia="Arial" w:hAnsiTheme="majorBidi" w:cstheme="majorBidi"/>
                <w:color w:val="000000" w:themeColor="text1"/>
                <w:sz w:val="24"/>
                <w:szCs w:val="24"/>
                <w:lang w:bidi="en-US"/>
              </w:rPr>
              <w:t xml:space="preserve"> of fire: Class A, B, C, and D</w:t>
            </w:r>
          </w:p>
          <w:p w14:paraId="7323B163" w14:textId="77777777" w:rsidR="00946566" w:rsidRPr="008B5137"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8B5137">
              <w:rPr>
                <w:rFonts w:asciiTheme="majorBidi" w:eastAsia="Arial" w:hAnsiTheme="majorBidi" w:cstheme="majorBidi"/>
                <w:color w:val="000000" w:themeColor="text1"/>
                <w:sz w:val="24"/>
                <w:szCs w:val="24"/>
                <w:lang w:bidi="en-US"/>
              </w:rPr>
              <w:t>Procedure of emergency evacuation</w:t>
            </w:r>
          </w:p>
          <w:p w14:paraId="644EB7FB" w14:textId="3B5918D4"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8B5137">
              <w:rPr>
                <w:rFonts w:asciiTheme="majorBidi" w:eastAsia="Arial" w:hAnsiTheme="majorBidi" w:cstheme="majorBidi"/>
                <w:color w:val="000000" w:themeColor="text1"/>
                <w:sz w:val="24"/>
                <w:szCs w:val="24"/>
                <w:lang w:bidi="en-US"/>
              </w:rPr>
              <w:t>Overview of fire alarm and emergency communication systems</w:t>
            </w:r>
          </w:p>
        </w:tc>
        <w:tc>
          <w:tcPr>
            <w:tcW w:w="2637" w:type="dxa"/>
          </w:tcPr>
          <w:p w14:paraId="3AF50F18" w14:textId="63FE6714" w:rsidR="00946566" w:rsidRPr="00684CDA"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lastRenderedPageBreak/>
              <w:t xml:space="preserve">Trainees will be given a demonstration of </w:t>
            </w:r>
            <w:r w:rsidRPr="006B52C7">
              <w:rPr>
                <w:rFonts w:asciiTheme="majorBidi" w:hAnsiTheme="majorBidi" w:cstheme="majorBidi"/>
                <w:sz w:val="24"/>
                <w:szCs w:val="24"/>
                <w:lang w:val="en-PK"/>
              </w:rPr>
              <w:lastRenderedPageBreak/>
              <w:t>fire-safety and emergency-response procedures. They will identify emergency exits and assembly points and demonstrate the safe use of a fire extinguisher under supervision.</w:t>
            </w:r>
          </w:p>
        </w:tc>
      </w:tr>
      <w:tr w:rsidR="00946566" w:rsidRPr="00684CDA" w14:paraId="613D2361" w14:textId="77777777" w:rsidTr="0051516D">
        <w:tc>
          <w:tcPr>
            <w:tcW w:w="2379" w:type="dxa"/>
            <w:vMerge/>
          </w:tcPr>
          <w:p w14:paraId="792E53C1" w14:textId="77777777" w:rsidR="00946566" w:rsidRPr="00684CDA" w:rsidRDefault="00946566" w:rsidP="00946566">
            <w:pPr>
              <w:rPr>
                <w:rFonts w:asciiTheme="majorBidi" w:hAnsiTheme="majorBidi" w:cstheme="majorBidi"/>
                <w:b/>
                <w:bCs/>
                <w:color w:val="000000" w:themeColor="text1"/>
                <w:sz w:val="24"/>
                <w:szCs w:val="24"/>
              </w:rPr>
            </w:pPr>
          </w:p>
        </w:tc>
        <w:tc>
          <w:tcPr>
            <w:tcW w:w="2265" w:type="dxa"/>
          </w:tcPr>
          <w:p w14:paraId="02E81C21" w14:textId="46EFCAB1"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10</w:t>
            </w:r>
          </w:p>
          <w:p w14:paraId="77AB440A" w14:textId="408096D4" w:rsidR="00946566" w:rsidRPr="00684CDA"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sidRPr="00684CDA">
              <w:rPr>
                <w:rFonts w:asciiTheme="majorBidi" w:eastAsia="Arial" w:hAnsiTheme="majorBidi" w:cstheme="majorBidi"/>
                <w:color w:val="000000" w:themeColor="text1"/>
                <w:sz w:val="24"/>
                <w:szCs w:val="24"/>
                <w:lang w:bidi="en-US"/>
              </w:rPr>
              <w:t xml:space="preserve">First Aid </w:t>
            </w:r>
            <w:r>
              <w:rPr>
                <w:rFonts w:asciiTheme="majorBidi" w:eastAsia="Arial" w:hAnsiTheme="majorBidi" w:cstheme="majorBidi"/>
                <w:color w:val="000000" w:themeColor="text1"/>
                <w:sz w:val="24"/>
                <w:szCs w:val="24"/>
                <w:lang w:bidi="en-US"/>
              </w:rPr>
              <w:t>R</w:t>
            </w:r>
            <w:r w:rsidRPr="00684CDA">
              <w:rPr>
                <w:rFonts w:asciiTheme="majorBidi" w:eastAsia="Arial" w:hAnsiTheme="majorBidi" w:cstheme="majorBidi"/>
                <w:color w:val="000000" w:themeColor="text1"/>
                <w:sz w:val="24"/>
                <w:szCs w:val="24"/>
                <w:lang w:bidi="en-US"/>
              </w:rPr>
              <w:t>esponse.</w:t>
            </w:r>
          </w:p>
        </w:tc>
        <w:tc>
          <w:tcPr>
            <w:tcW w:w="3402" w:type="dxa"/>
          </w:tcPr>
          <w:p w14:paraId="5FEAB398" w14:textId="77777777" w:rsidR="00946566" w:rsidRPr="008B5137"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w:t>
            </w:r>
            <w:r w:rsidRPr="008B5137">
              <w:rPr>
                <w:rFonts w:asciiTheme="majorBidi" w:eastAsia="Arial" w:hAnsiTheme="majorBidi" w:cstheme="majorBidi"/>
                <w:color w:val="000000" w:themeColor="text1"/>
                <w:sz w:val="24"/>
                <w:szCs w:val="24"/>
                <w:lang w:bidi="en-US"/>
              </w:rPr>
              <w:t>rinciples of first aid</w:t>
            </w:r>
          </w:p>
          <w:p w14:paraId="49F8B159" w14:textId="77777777" w:rsidR="00946566" w:rsidRPr="008B5137"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8B5137">
              <w:rPr>
                <w:rFonts w:asciiTheme="majorBidi" w:eastAsia="Arial" w:hAnsiTheme="majorBidi" w:cstheme="majorBidi"/>
                <w:color w:val="000000" w:themeColor="text1"/>
                <w:sz w:val="24"/>
                <w:szCs w:val="24"/>
                <w:lang w:bidi="en-US"/>
              </w:rPr>
              <w:t>Methods of treating cuts, burns, and minor injuries</w:t>
            </w:r>
          </w:p>
          <w:p w14:paraId="64B88915" w14:textId="77777777"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0942A5">
              <w:rPr>
                <w:rFonts w:asciiTheme="majorBidi" w:eastAsia="Arial" w:hAnsiTheme="majorBidi" w:cstheme="majorBidi"/>
                <w:color w:val="000000" w:themeColor="text1"/>
                <w:sz w:val="24"/>
                <w:szCs w:val="24"/>
                <w:lang w:bidi="en-US"/>
              </w:rPr>
              <w:t xml:space="preserve">Procedure for responding to electric-shock incidents </w:t>
            </w:r>
          </w:p>
          <w:p w14:paraId="166FDE19" w14:textId="77777777" w:rsidR="00946566" w:rsidRPr="008B5137"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8B5137">
              <w:rPr>
                <w:rFonts w:asciiTheme="majorBidi" w:eastAsia="Arial" w:hAnsiTheme="majorBidi" w:cstheme="majorBidi"/>
                <w:color w:val="000000" w:themeColor="text1"/>
                <w:sz w:val="24"/>
                <w:szCs w:val="24"/>
                <w:lang w:bidi="en-US"/>
              </w:rPr>
              <w:t>Procedure of emergency communication</w:t>
            </w:r>
          </w:p>
          <w:p w14:paraId="00EAAEB8" w14:textId="5CA81509"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8B5137">
              <w:rPr>
                <w:rFonts w:asciiTheme="majorBidi" w:eastAsia="Arial" w:hAnsiTheme="majorBidi" w:cstheme="majorBidi"/>
                <w:color w:val="000000" w:themeColor="text1"/>
                <w:sz w:val="24"/>
                <w:szCs w:val="24"/>
                <w:lang w:bidi="en-US"/>
              </w:rPr>
              <w:t>Methods of accident reporting</w:t>
            </w:r>
          </w:p>
        </w:tc>
        <w:tc>
          <w:tcPr>
            <w:tcW w:w="2637" w:type="dxa"/>
          </w:tcPr>
          <w:p w14:paraId="41512675" w14:textId="797BFE56" w:rsidR="00946566" w:rsidRPr="00684CDA"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t>Trainees are provided with a first-aid box and simulated injury scenarios. They will identify the contents of the first-aid box and demonstrate basic treatment for a simulated minor cut or burn.</w:t>
            </w:r>
          </w:p>
        </w:tc>
      </w:tr>
      <w:tr w:rsidR="00946566" w:rsidRPr="00684CDA" w14:paraId="47CABA70" w14:textId="77777777" w:rsidTr="0051516D">
        <w:tc>
          <w:tcPr>
            <w:tcW w:w="2379" w:type="dxa"/>
            <w:vMerge w:val="restart"/>
          </w:tcPr>
          <w:p w14:paraId="1AF05BC6" w14:textId="67771093" w:rsidR="00946566" w:rsidRPr="00684CDA" w:rsidRDefault="00946566" w:rsidP="00946566">
            <w:pPr>
              <w:rPr>
                <w:rFonts w:asciiTheme="majorBidi" w:hAnsiTheme="majorBidi" w:cstheme="majorBidi"/>
                <w:b/>
                <w:bCs/>
                <w:color w:val="000000" w:themeColor="text1"/>
                <w:sz w:val="24"/>
                <w:szCs w:val="24"/>
              </w:rPr>
            </w:pPr>
            <w:r w:rsidRPr="00684CDA">
              <w:rPr>
                <w:rFonts w:asciiTheme="majorBidi" w:hAnsiTheme="majorBidi" w:cstheme="majorBidi"/>
                <w:b/>
                <w:sz w:val="24"/>
              </w:rPr>
              <w:t xml:space="preserve">Introduction to </w:t>
            </w:r>
            <w:r>
              <w:rPr>
                <w:rFonts w:asciiTheme="majorBidi" w:hAnsiTheme="majorBidi" w:cstheme="majorBidi"/>
                <w:b/>
                <w:sz w:val="24"/>
              </w:rPr>
              <w:t>Ceramic Material</w:t>
            </w:r>
          </w:p>
        </w:tc>
        <w:tc>
          <w:tcPr>
            <w:tcW w:w="2265" w:type="dxa"/>
          </w:tcPr>
          <w:p w14:paraId="731E0F48" w14:textId="17C44CA6"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11</w:t>
            </w:r>
          </w:p>
          <w:p w14:paraId="34B473CD" w14:textId="058B9DBC" w:rsidR="00946566" w:rsidRPr="00684CDA"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proofErr w:type="gramStart"/>
            <w:r>
              <w:rPr>
                <w:rStyle w:val="MSGENFONTSTYLENAMETEMPLATEROLENUMBERMSGENFONTSTYLENAMEBYROLETEXT2MSGENFONTSTYLEMODIFERNOTBOLD"/>
                <w:rFonts w:asciiTheme="majorBidi" w:hAnsiTheme="majorBidi" w:cstheme="majorBidi"/>
                <w:b w:val="0"/>
                <w:bCs w:val="0"/>
                <w:color w:val="000000" w:themeColor="text1"/>
                <w:sz w:val="24"/>
                <w:szCs w:val="24"/>
              </w:rPr>
              <w:t>Identify</w:t>
            </w:r>
            <w:proofErr w:type="gramEnd"/>
            <w:r>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 Ceramic Raw Material</w:t>
            </w:r>
          </w:p>
        </w:tc>
        <w:tc>
          <w:tcPr>
            <w:tcW w:w="3402" w:type="dxa"/>
          </w:tcPr>
          <w:p w14:paraId="690B9E64" w14:textId="7A6B28CF"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Types of raw material</w:t>
            </w:r>
            <w:r w:rsidR="000D0801">
              <w:rPr>
                <w:rFonts w:asciiTheme="majorBidi" w:eastAsia="Arial" w:hAnsiTheme="majorBidi" w:cstheme="majorBidi"/>
                <w:color w:val="000000" w:themeColor="text1"/>
                <w:sz w:val="24"/>
                <w:szCs w:val="24"/>
                <w:lang w:bidi="en-US"/>
              </w:rPr>
              <w:t>s</w:t>
            </w:r>
            <w:r>
              <w:rPr>
                <w:rFonts w:asciiTheme="majorBidi" w:eastAsia="Arial" w:hAnsiTheme="majorBidi" w:cstheme="majorBidi"/>
                <w:color w:val="000000" w:themeColor="text1"/>
                <w:sz w:val="24"/>
                <w:szCs w:val="24"/>
                <w:lang w:bidi="en-US"/>
              </w:rPr>
              <w:t xml:space="preserve"> used in ceramics</w:t>
            </w:r>
          </w:p>
          <w:p w14:paraId="6D10785E" w14:textId="46C5EAB4" w:rsidR="00946566" w:rsidRPr="00B114EB" w:rsidRDefault="00946566" w:rsidP="00946566">
            <w:pPr>
              <w:pStyle w:val="ListParagraph"/>
              <w:numPr>
                <w:ilvl w:val="0"/>
                <w:numId w:val="7"/>
              </w:numPr>
              <w:ind w:left="654" w:hanging="284"/>
              <w:rPr>
                <w:rFonts w:ascii="Times New Roman" w:hAnsi="Times New Roman" w:cs="Times New Roman"/>
                <w:sz w:val="24"/>
                <w:szCs w:val="24"/>
              </w:rPr>
            </w:pPr>
            <w:r w:rsidRPr="00B114EB">
              <w:rPr>
                <w:rFonts w:ascii="Times New Roman" w:hAnsi="Times New Roman" w:cs="Times New Roman"/>
                <w:sz w:val="24"/>
                <w:szCs w:val="24"/>
              </w:rPr>
              <w:t>Body raw material</w:t>
            </w:r>
          </w:p>
          <w:p w14:paraId="274CB7CA" w14:textId="36AFAA15" w:rsidR="00946566" w:rsidRPr="00B114EB" w:rsidRDefault="00946566" w:rsidP="00946566">
            <w:pPr>
              <w:pStyle w:val="ListParagraph"/>
              <w:numPr>
                <w:ilvl w:val="0"/>
                <w:numId w:val="7"/>
              </w:numPr>
              <w:ind w:left="654" w:hanging="284"/>
              <w:rPr>
                <w:rFonts w:ascii="Times New Roman" w:hAnsi="Times New Roman" w:cs="Times New Roman"/>
                <w:sz w:val="24"/>
                <w:szCs w:val="24"/>
              </w:rPr>
            </w:pPr>
            <w:r w:rsidRPr="00B114EB">
              <w:rPr>
                <w:rFonts w:ascii="Times New Roman" w:hAnsi="Times New Roman" w:cs="Times New Roman"/>
                <w:sz w:val="24"/>
                <w:szCs w:val="24"/>
              </w:rPr>
              <w:t>Glaze raw material</w:t>
            </w:r>
          </w:p>
          <w:p w14:paraId="732E1BFB" w14:textId="7C097439" w:rsidR="00946566" w:rsidRPr="00B114EB"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Sources of raw material</w:t>
            </w:r>
            <w:r w:rsidR="000D0801">
              <w:rPr>
                <w:rFonts w:asciiTheme="majorBidi" w:eastAsia="Arial" w:hAnsiTheme="majorBidi" w:cstheme="majorBidi"/>
                <w:color w:val="000000" w:themeColor="text1"/>
                <w:sz w:val="24"/>
                <w:szCs w:val="24"/>
                <w:lang w:bidi="en-US"/>
              </w:rPr>
              <w:t>s</w:t>
            </w:r>
            <w:r>
              <w:rPr>
                <w:rFonts w:asciiTheme="majorBidi" w:eastAsia="Arial" w:hAnsiTheme="majorBidi" w:cstheme="majorBidi"/>
                <w:color w:val="000000" w:themeColor="text1"/>
                <w:sz w:val="24"/>
                <w:szCs w:val="24"/>
                <w:lang w:bidi="en-US"/>
              </w:rPr>
              <w:t xml:space="preserve"> in ceramics</w:t>
            </w:r>
          </w:p>
        </w:tc>
        <w:tc>
          <w:tcPr>
            <w:tcW w:w="2637" w:type="dxa"/>
          </w:tcPr>
          <w:p w14:paraId="5CFF436E" w14:textId="7EB67F9A"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 xml:space="preserve">Trainees are provided with different ceramic raw-material samples. They will identify and classify the samples as ceramic-body or </w:t>
            </w:r>
            <w:proofErr w:type="gramStart"/>
            <w:r w:rsidRPr="00946566">
              <w:rPr>
                <w:rFonts w:asciiTheme="majorBidi" w:hAnsiTheme="majorBidi" w:cstheme="majorBidi"/>
                <w:sz w:val="24"/>
                <w:szCs w:val="24"/>
              </w:rPr>
              <w:t>glaze</w:t>
            </w:r>
            <w:proofErr w:type="gramEnd"/>
            <w:r w:rsidRPr="00946566">
              <w:rPr>
                <w:rFonts w:asciiTheme="majorBidi" w:hAnsiTheme="majorBidi" w:cstheme="majorBidi"/>
                <w:sz w:val="24"/>
                <w:szCs w:val="24"/>
              </w:rPr>
              <w:t xml:space="preserve"> raw materials and report their findings to the supervisor.</w:t>
            </w:r>
          </w:p>
        </w:tc>
      </w:tr>
      <w:tr w:rsidR="00946566" w:rsidRPr="00684CDA" w14:paraId="3233F53E" w14:textId="77777777" w:rsidTr="0051516D">
        <w:trPr>
          <w:trHeight w:val="2303"/>
        </w:trPr>
        <w:tc>
          <w:tcPr>
            <w:tcW w:w="2379" w:type="dxa"/>
            <w:vMerge/>
          </w:tcPr>
          <w:p w14:paraId="475F2E9B" w14:textId="77777777" w:rsidR="00946566" w:rsidRPr="00684CDA" w:rsidRDefault="00946566" w:rsidP="00946566">
            <w:pPr>
              <w:rPr>
                <w:rFonts w:asciiTheme="majorBidi" w:hAnsiTheme="majorBidi" w:cstheme="majorBidi"/>
                <w:b/>
                <w:bCs/>
                <w:color w:val="000000" w:themeColor="text1"/>
                <w:sz w:val="24"/>
                <w:szCs w:val="24"/>
              </w:rPr>
            </w:pPr>
          </w:p>
        </w:tc>
        <w:tc>
          <w:tcPr>
            <w:tcW w:w="2265" w:type="dxa"/>
          </w:tcPr>
          <w:p w14:paraId="0B7A1507" w14:textId="3A99B9E1"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12</w:t>
            </w:r>
          </w:p>
          <w:p w14:paraId="51EB18D5" w14:textId="405F7F66" w:rsidR="00946566" w:rsidRPr="00B114EB"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Fonts w:ascii="Times New Roman" w:hAnsi="Times New Roman" w:cs="Times New Roman"/>
                <w:sz w:val="24"/>
                <w:szCs w:val="24"/>
              </w:rPr>
              <w:t>Properties</w:t>
            </w:r>
            <w:r w:rsidRPr="00B114EB">
              <w:rPr>
                <w:rFonts w:ascii="Times New Roman" w:hAnsi="Times New Roman" w:cs="Times New Roman"/>
                <w:sz w:val="24"/>
                <w:szCs w:val="24"/>
              </w:rPr>
              <w:t xml:space="preserve"> of Raw Material in Ceramics</w:t>
            </w:r>
          </w:p>
        </w:tc>
        <w:tc>
          <w:tcPr>
            <w:tcW w:w="3402" w:type="dxa"/>
          </w:tcPr>
          <w:p w14:paraId="26C24642" w14:textId="70D3E381" w:rsidR="00946566" w:rsidRPr="008B5137"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Composition of </w:t>
            </w:r>
            <w:r w:rsidR="000D0801">
              <w:rPr>
                <w:rFonts w:asciiTheme="majorBidi" w:eastAsia="Arial" w:hAnsiTheme="majorBidi" w:cstheme="majorBidi"/>
                <w:color w:val="000000" w:themeColor="text1"/>
                <w:sz w:val="24"/>
                <w:szCs w:val="24"/>
                <w:lang w:bidi="en-US"/>
              </w:rPr>
              <w:t xml:space="preserve">ceramic </w:t>
            </w:r>
            <w:r>
              <w:rPr>
                <w:rFonts w:asciiTheme="majorBidi" w:eastAsia="Arial" w:hAnsiTheme="majorBidi" w:cstheme="majorBidi"/>
                <w:color w:val="000000" w:themeColor="text1"/>
                <w:sz w:val="24"/>
                <w:szCs w:val="24"/>
                <w:lang w:bidi="en-US"/>
              </w:rPr>
              <w:t>raw material</w:t>
            </w:r>
          </w:p>
          <w:p w14:paraId="259C232C" w14:textId="0F63DE2F"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3159B8">
              <w:rPr>
                <w:rFonts w:asciiTheme="majorBidi" w:eastAsia="Arial" w:hAnsiTheme="majorBidi" w:cstheme="majorBidi"/>
                <w:color w:val="000000" w:themeColor="text1"/>
                <w:sz w:val="24"/>
                <w:szCs w:val="24"/>
                <w:lang w:bidi="en-US"/>
              </w:rPr>
              <w:t xml:space="preserve">Firing </w:t>
            </w:r>
            <w:r w:rsidR="000D0801">
              <w:rPr>
                <w:rFonts w:asciiTheme="majorBidi" w:eastAsia="Arial" w:hAnsiTheme="majorBidi" w:cstheme="majorBidi"/>
                <w:color w:val="000000" w:themeColor="text1"/>
                <w:sz w:val="24"/>
                <w:szCs w:val="24"/>
                <w:lang w:bidi="en-US"/>
              </w:rPr>
              <w:t>or</w:t>
            </w:r>
            <w:r w:rsidRPr="003159B8">
              <w:rPr>
                <w:rFonts w:asciiTheme="majorBidi" w:eastAsia="Arial" w:hAnsiTheme="majorBidi" w:cstheme="majorBidi"/>
                <w:color w:val="000000" w:themeColor="text1"/>
                <w:sz w:val="24"/>
                <w:szCs w:val="24"/>
                <w:lang w:bidi="en-US"/>
              </w:rPr>
              <w:t xml:space="preserve"> maturing temperature of ceramic</w:t>
            </w:r>
            <w:r w:rsidR="000D0801">
              <w:rPr>
                <w:rFonts w:asciiTheme="majorBidi" w:eastAsia="Arial" w:hAnsiTheme="majorBidi" w:cstheme="majorBidi"/>
                <w:color w:val="000000" w:themeColor="text1"/>
                <w:sz w:val="24"/>
                <w:szCs w:val="24"/>
                <w:lang w:bidi="en-US"/>
              </w:rPr>
              <w:t xml:space="preserve"> raw</w:t>
            </w:r>
            <w:r w:rsidRPr="003159B8">
              <w:rPr>
                <w:rFonts w:asciiTheme="majorBidi" w:eastAsia="Arial" w:hAnsiTheme="majorBidi" w:cstheme="majorBidi"/>
                <w:color w:val="000000" w:themeColor="text1"/>
                <w:sz w:val="24"/>
                <w:szCs w:val="24"/>
                <w:lang w:bidi="en-US"/>
              </w:rPr>
              <w:t xml:space="preserve"> material </w:t>
            </w:r>
          </w:p>
          <w:p w14:paraId="3A859035" w14:textId="2D89479A" w:rsidR="00946566" w:rsidRPr="003A7ED2" w:rsidRDefault="000D0801"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Importance of </w:t>
            </w:r>
            <w:r w:rsidR="00946566">
              <w:rPr>
                <w:rFonts w:asciiTheme="majorBidi" w:eastAsia="Arial" w:hAnsiTheme="majorBidi" w:cstheme="majorBidi"/>
                <w:color w:val="000000" w:themeColor="text1"/>
                <w:sz w:val="24"/>
                <w:szCs w:val="24"/>
                <w:lang w:bidi="en-US"/>
              </w:rPr>
              <w:t xml:space="preserve">raw </w:t>
            </w:r>
            <w:r w:rsidR="00946566" w:rsidRPr="003A7ED2">
              <w:rPr>
                <w:rFonts w:asciiTheme="majorBidi" w:eastAsia="Arial" w:hAnsiTheme="majorBidi" w:cstheme="majorBidi"/>
                <w:color w:val="000000" w:themeColor="text1"/>
                <w:sz w:val="24"/>
                <w:szCs w:val="24"/>
                <w:lang w:bidi="en-US"/>
              </w:rPr>
              <w:t>material</w:t>
            </w:r>
            <w:r>
              <w:rPr>
                <w:rFonts w:asciiTheme="majorBidi" w:eastAsia="Arial" w:hAnsiTheme="majorBidi" w:cstheme="majorBidi"/>
                <w:color w:val="000000" w:themeColor="text1"/>
                <w:sz w:val="24"/>
                <w:szCs w:val="24"/>
                <w:lang w:bidi="en-US"/>
              </w:rPr>
              <w:t xml:space="preserve"> particle size</w:t>
            </w:r>
            <w:r w:rsidR="00946566" w:rsidRPr="003A7ED2">
              <w:rPr>
                <w:rFonts w:asciiTheme="majorBidi" w:eastAsia="Arial" w:hAnsiTheme="majorBidi" w:cstheme="majorBidi"/>
                <w:color w:val="000000" w:themeColor="text1"/>
                <w:sz w:val="24"/>
                <w:szCs w:val="24"/>
                <w:lang w:bidi="en-US"/>
              </w:rPr>
              <w:t xml:space="preserve"> </w:t>
            </w:r>
          </w:p>
        </w:tc>
        <w:tc>
          <w:tcPr>
            <w:tcW w:w="2637" w:type="dxa"/>
          </w:tcPr>
          <w:p w14:paraId="46833278" w14:textId="4B5AE82D"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ceramic raw-material samples and related technical information. They will compare their composition, particle size, and firing or maturing temperature and record the findings on a worksheet.</w:t>
            </w:r>
          </w:p>
        </w:tc>
      </w:tr>
      <w:tr w:rsidR="00946566" w:rsidRPr="00684CDA" w14:paraId="5433A79C" w14:textId="77777777" w:rsidTr="0051516D">
        <w:tc>
          <w:tcPr>
            <w:tcW w:w="2379" w:type="dxa"/>
            <w:vMerge/>
          </w:tcPr>
          <w:p w14:paraId="0E542896" w14:textId="77777777" w:rsidR="00946566" w:rsidRPr="00684CDA" w:rsidRDefault="00946566" w:rsidP="00946566">
            <w:pPr>
              <w:rPr>
                <w:rFonts w:asciiTheme="majorBidi" w:hAnsiTheme="majorBidi" w:cstheme="majorBidi"/>
                <w:b/>
                <w:bCs/>
                <w:color w:val="000000" w:themeColor="text1"/>
                <w:sz w:val="24"/>
                <w:szCs w:val="24"/>
              </w:rPr>
            </w:pPr>
          </w:p>
        </w:tc>
        <w:tc>
          <w:tcPr>
            <w:tcW w:w="2265" w:type="dxa"/>
          </w:tcPr>
          <w:p w14:paraId="331C3735" w14:textId="631D3E7B"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13</w:t>
            </w:r>
          </w:p>
          <w:p w14:paraId="6CB25531" w14:textId="5A69446D" w:rsidR="00946566" w:rsidRPr="003A7ED2"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3A7ED2">
              <w:rPr>
                <w:rFonts w:ascii="Times New Roman" w:hAnsi="Times New Roman" w:cs="Times New Roman"/>
                <w:sz w:val="24"/>
                <w:szCs w:val="24"/>
              </w:rPr>
              <w:t xml:space="preserve">Functions of Raw Materials in </w:t>
            </w:r>
            <w:r w:rsidRPr="003A7ED2">
              <w:rPr>
                <w:rFonts w:ascii="Times New Roman" w:hAnsi="Times New Roman" w:cs="Times New Roman"/>
                <w:sz w:val="24"/>
                <w:szCs w:val="24"/>
              </w:rPr>
              <w:lastRenderedPageBreak/>
              <w:t>Ceramics</w:t>
            </w:r>
          </w:p>
        </w:tc>
        <w:tc>
          <w:tcPr>
            <w:tcW w:w="3402" w:type="dxa"/>
          </w:tcPr>
          <w:p w14:paraId="623000DB" w14:textId="068CB052"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lastRenderedPageBreak/>
              <w:t>Function</w:t>
            </w:r>
            <w:r w:rsidR="000D0801">
              <w:rPr>
                <w:rFonts w:asciiTheme="majorBidi" w:eastAsia="Arial" w:hAnsiTheme="majorBidi" w:cstheme="majorBidi"/>
                <w:color w:val="000000" w:themeColor="text1"/>
                <w:sz w:val="24"/>
                <w:szCs w:val="24"/>
                <w:lang w:bidi="en-US"/>
              </w:rPr>
              <w:t>s</w:t>
            </w:r>
            <w:r>
              <w:rPr>
                <w:rFonts w:asciiTheme="majorBidi" w:eastAsia="Arial" w:hAnsiTheme="majorBidi" w:cstheme="majorBidi"/>
                <w:color w:val="000000" w:themeColor="text1"/>
                <w:sz w:val="24"/>
                <w:szCs w:val="24"/>
                <w:lang w:bidi="en-US"/>
              </w:rPr>
              <w:t xml:space="preserve"> of raw material in body</w:t>
            </w:r>
          </w:p>
          <w:p w14:paraId="2BDFBA0A" w14:textId="71D3FA87" w:rsidR="00946566" w:rsidRPr="00A42533"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Function</w:t>
            </w:r>
            <w:r w:rsidR="000D0801">
              <w:rPr>
                <w:rFonts w:asciiTheme="majorBidi" w:eastAsia="Arial" w:hAnsiTheme="majorBidi" w:cstheme="majorBidi"/>
                <w:color w:val="000000" w:themeColor="text1"/>
                <w:sz w:val="24"/>
                <w:szCs w:val="24"/>
                <w:lang w:bidi="en-US"/>
              </w:rPr>
              <w:t xml:space="preserve">s </w:t>
            </w:r>
            <w:r>
              <w:rPr>
                <w:rFonts w:asciiTheme="majorBidi" w:eastAsia="Arial" w:hAnsiTheme="majorBidi" w:cstheme="majorBidi"/>
                <w:color w:val="000000" w:themeColor="text1"/>
                <w:sz w:val="24"/>
                <w:szCs w:val="24"/>
                <w:lang w:bidi="en-US"/>
              </w:rPr>
              <w:t xml:space="preserve">of raw material in </w:t>
            </w:r>
            <w:r>
              <w:rPr>
                <w:rFonts w:asciiTheme="majorBidi" w:eastAsia="Arial" w:hAnsiTheme="majorBidi" w:cstheme="majorBidi"/>
                <w:color w:val="000000" w:themeColor="text1"/>
                <w:sz w:val="24"/>
                <w:szCs w:val="24"/>
                <w:lang w:bidi="en-US"/>
              </w:rPr>
              <w:lastRenderedPageBreak/>
              <w:t>glaze</w:t>
            </w:r>
          </w:p>
          <w:p w14:paraId="4F0D2C96" w14:textId="67109D7F" w:rsidR="00946566" w:rsidRPr="003A7ED2" w:rsidRDefault="00946566" w:rsidP="00946566">
            <w:pPr>
              <w:widowControl w:val="0"/>
              <w:spacing w:after="160" w:line="259" w:lineRule="auto"/>
              <w:rPr>
                <w:rFonts w:asciiTheme="majorBidi" w:hAnsiTheme="majorBidi" w:cstheme="majorBidi"/>
                <w:sz w:val="24"/>
                <w:szCs w:val="24"/>
              </w:rPr>
            </w:pPr>
          </w:p>
        </w:tc>
        <w:tc>
          <w:tcPr>
            <w:tcW w:w="2637" w:type="dxa"/>
          </w:tcPr>
          <w:p w14:paraId="652193E5" w14:textId="39AC8023"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lastRenderedPageBreak/>
              <w:t xml:space="preserve">Trainees are provided with selected body and glaze raw-material samples. </w:t>
            </w:r>
            <w:r w:rsidRPr="00946566">
              <w:rPr>
                <w:rFonts w:asciiTheme="majorBidi" w:hAnsiTheme="majorBidi" w:cstheme="majorBidi"/>
                <w:sz w:val="24"/>
                <w:szCs w:val="24"/>
              </w:rPr>
              <w:lastRenderedPageBreak/>
              <w:t>They will match each material with its function in a ceramic body or glaze and present the completed classification to the supervisor.</w:t>
            </w:r>
          </w:p>
        </w:tc>
      </w:tr>
      <w:tr w:rsidR="00946566" w:rsidRPr="00684CDA" w14:paraId="031DAD66" w14:textId="77777777" w:rsidTr="0051516D">
        <w:tc>
          <w:tcPr>
            <w:tcW w:w="2379" w:type="dxa"/>
            <w:vMerge/>
          </w:tcPr>
          <w:p w14:paraId="5CB1E955" w14:textId="77777777" w:rsidR="00946566" w:rsidRPr="00684CDA" w:rsidRDefault="00946566" w:rsidP="00946566">
            <w:pPr>
              <w:rPr>
                <w:rFonts w:asciiTheme="majorBidi" w:hAnsiTheme="majorBidi" w:cstheme="majorBidi"/>
                <w:b/>
                <w:bCs/>
                <w:color w:val="000000" w:themeColor="text1"/>
                <w:sz w:val="24"/>
                <w:szCs w:val="24"/>
              </w:rPr>
            </w:pPr>
          </w:p>
        </w:tc>
        <w:tc>
          <w:tcPr>
            <w:tcW w:w="2265" w:type="dxa"/>
          </w:tcPr>
          <w:p w14:paraId="7AA01F86" w14:textId="5D06CC95"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 xml:space="preserve">Day 14 </w:t>
            </w:r>
          </w:p>
          <w:p w14:paraId="37B79027" w14:textId="5B0BA17C" w:rsidR="00946566" w:rsidRPr="003A7ED2"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sidRPr="003A7ED2">
              <w:rPr>
                <w:rStyle w:val="MSGENFONTSTYLENAMETEMPLATEROLENUMBERMSGENFONTSTYLENAMEBYROLETEXT2MSGENFONTSTYLEMODIFERNOTBOLD"/>
                <w:rFonts w:asciiTheme="majorBidi" w:hAnsiTheme="majorBidi" w:cstheme="majorBidi"/>
                <w:b w:val="0"/>
                <w:bCs w:val="0"/>
                <w:color w:val="000000" w:themeColor="text1"/>
                <w:sz w:val="24"/>
                <w:szCs w:val="24"/>
              </w:rPr>
              <w:t>Perform</w:t>
            </w:r>
            <w:r>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 Physical Testing on</w:t>
            </w:r>
            <w:r w:rsidR="000D0801">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 Ceramic</w:t>
            </w:r>
            <w:r>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 Raw Material</w:t>
            </w:r>
          </w:p>
        </w:tc>
        <w:tc>
          <w:tcPr>
            <w:tcW w:w="3402" w:type="dxa"/>
          </w:tcPr>
          <w:p w14:paraId="50FAF3A7" w14:textId="77777777" w:rsidR="00946566" w:rsidRDefault="00946566" w:rsidP="0094656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3159B8">
              <w:rPr>
                <w:rFonts w:ascii="Times New Roman" w:eastAsia="Arial" w:hAnsi="Times New Roman" w:cs="Times New Roman"/>
                <w:color w:val="000000" w:themeColor="text1"/>
                <w:sz w:val="24"/>
                <w:szCs w:val="24"/>
                <w:lang w:bidi="en-US"/>
              </w:rPr>
              <w:t>Concept of plasticity and workability of clay material</w:t>
            </w:r>
          </w:p>
          <w:p w14:paraId="3BD4B55C" w14:textId="3EABBDD2" w:rsidR="00946566" w:rsidRPr="003A7ED2" w:rsidRDefault="00946566" w:rsidP="0094656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3A7ED2">
              <w:rPr>
                <w:rFonts w:ascii="Times New Roman" w:eastAsia="Arial" w:hAnsi="Times New Roman" w:cs="Times New Roman"/>
                <w:color w:val="000000" w:themeColor="text1"/>
                <w:sz w:val="24"/>
                <w:szCs w:val="24"/>
                <w:lang w:bidi="en-US"/>
              </w:rPr>
              <w:t xml:space="preserve">Procedure of </w:t>
            </w:r>
            <w:r w:rsidR="000D0801">
              <w:rPr>
                <w:rFonts w:ascii="Times New Roman" w:eastAsia="Arial" w:hAnsi="Times New Roman" w:cs="Times New Roman"/>
                <w:color w:val="000000" w:themeColor="text1"/>
                <w:sz w:val="24"/>
                <w:szCs w:val="24"/>
                <w:lang w:bidi="en-US"/>
              </w:rPr>
              <w:t xml:space="preserve">conducting </w:t>
            </w:r>
            <w:r w:rsidRPr="003A7ED2">
              <w:rPr>
                <w:rFonts w:ascii="Times New Roman" w:eastAsia="Arial" w:hAnsi="Times New Roman" w:cs="Times New Roman"/>
                <w:color w:val="000000" w:themeColor="text1"/>
                <w:sz w:val="24"/>
                <w:szCs w:val="24"/>
                <w:lang w:bidi="en-US"/>
              </w:rPr>
              <w:t xml:space="preserve">shrinkage test </w:t>
            </w:r>
            <w:r w:rsidR="000D0801">
              <w:rPr>
                <w:rFonts w:ascii="Times New Roman" w:eastAsia="Arial" w:hAnsi="Times New Roman" w:cs="Times New Roman"/>
                <w:color w:val="000000" w:themeColor="text1"/>
                <w:sz w:val="24"/>
                <w:szCs w:val="24"/>
                <w:lang w:bidi="en-US"/>
              </w:rPr>
              <w:t>on ceramic</w:t>
            </w:r>
            <w:r w:rsidRPr="003A7ED2">
              <w:rPr>
                <w:rFonts w:ascii="Times New Roman" w:eastAsia="Arial" w:hAnsi="Times New Roman" w:cs="Times New Roman"/>
                <w:color w:val="000000" w:themeColor="text1"/>
                <w:sz w:val="24"/>
                <w:szCs w:val="24"/>
                <w:lang w:bidi="en-US"/>
              </w:rPr>
              <w:t xml:space="preserve"> raw material</w:t>
            </w:r>
          </w:p>
          <w:p w14:paraId="3C291094" w14:textId="372E6FEB" w:rsidR="00946566" w:rsidRPr="003A7ED2"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3A7ED2">
              <w:rPr>
                <w:rFonts w:ascii="Times New Roman" w:eastAsia="Arial" w:hAnsi="Times New Roman" w:cs="Times New Roman"/>
                <w:color w:val="000000" w:themeColor="text1"/>
                <w:sz w:val="24"/>
                <w:szCs w:val="24"/>
                <w:lang w:bidi="en-US"/>
              </w:rPr>
              <w:t>Concept of moisture test</w:t>
            </w:r>
            <w:r w:rsidR="000D0801">
              <w:rPr>
                <w:rFonts w:ascii="Times New Roman" w:eastAsia="Arial" w:hAnsi="Times New Roman" w:cs="Times New Roman"/>
                <w:color w:val="000000" w:themeColor="text1"/>
                <w:sz w:val="24"/>
                <w:szCs w:val="24"/>
                <w:lang w:bidi="en-US"/>
              </w:rPr>
              <w:t>ing</w:t>
            </w:r>
            <w:r w:rsidRPr="003A7ED2">
              <w:rPr>
                <w:rFonts w:ascii="Times New Roman" w:eastAsia="Arial" w:hAnsi="Times New Roman" w:cs="Times New Roman"/>
                <w:color w:val="000000" w:themeColor="text1"/>
                <w:sz w:val="24"/>
                <w:szCs w:val="24"/>
                <w:lang w:bidi="en-US"/>
              </w:rPr>
              <w:t xml:space="preserve"> </w:t>
            </w:r>
            <w:r w:rsidR="000D0801">
              <w:rPr>
                <w:rFonts w:ascii="Times New Roman" w:eastAsia="Arial" w:hAnsi="Times New Roman" w:cs="Times New Roman"/>
                <w:color w:val="000000" w:themeColor="text1"/>
                <w:sz w:val="24"/>
                <w:szCs w:val="24"/>
                <w:lang w:bidi="en-US"/>
              </w:rPr>
              <w:t xml:space="preserve">for ceramic </w:t>
            </w:r>
            <w:r w:rsidR="000D0801" w:rsidRPr="003A7ED2">
              <w:rPr>
                <w:rFonts w:ascii="Times New Roman" w:eastAsia="Arial" w:hAnsi="Times New Roman" w:cs="Times New Roman"/>
                <w:color w:val="000000" w:themeColor="text1"/>
                <w:sz w:val="24"/>
                <w:szCs w:val="24"/>
                <w:lang w:bidi="en-US"/>
              </w:rPr>
              <w:t>raw</w:t>
            </w:r>
            <w:r w:rsidRPr="003A7ED2">
              <w:rPr>
                <w:rFonts w:ascii="Times New Roman" w:eastAsia="Arial" w:hAnsi="Times New Roman" w:cs="Times New Roman"/>
                <w:color w:val="000000" w:themeColor="text1"/>
                <w:sz w:val="24"/>
                <w:szCs w:val="24"/>
                <w:lang w:bidi="en-US"/>
              </w:rPr>
              <w:t xml:space="preserve"> material</w:t>
            </w:r>
            <w:r w:rsidR="000D0801">
              <w:rPr>
                <w:rFonts w:ascii="Times New Roman" w:eastAsia="Arial" w:hAnsi="Times New Roman" w:cs="Times New Roman"/>
                <w:color w:val="000000" w:themeColor="text1"/>
                <w:sz w:val="24"/>
                <w:szCs w:val="24"/>
                <w:lang w:bidi="en-US"/>
              </w:rPr>
              <w:t>s</w:t>
            </w:r>
          </w:p>
          <w:p w14:paraId="0093F380" w14:textId="25E88920"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Principles of porosity test</w:t>
            </w:r>
          </w:p>
          <w:p w14:paraId="43E5E0DB" w14:textId="27A3CEB4" w:rsidR="00946566" w:rsidRPr="003A7ED2"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0D0801">
              <w:rPr>
                <w:rFonts w:ascii="Times New Roman" w:eastAsia="Arial" w:hAnsi="Times New Roman" w:cs="Times New Roman"/>
                <w:color w:val="000000" w:themeColor="text1"/>
                <w:sz w:val="24"/>
                <w:szCs w:val="24"/>
                <w:lang w:bidi="en-US"/>
              </w:rPr>
              <w:t>Procedure of</w:t>
            </w:r>
            <w:r w:rsidR="000D0801" w:rsidRPr="000D0801">
              <w:rPr>
                <w:rFonts w:ascii="Times New Roman" w:eastAsia="Arial" w:hAnsi="Times New Roman" w:cs="Times New Roman"/>
                <w:color w:val="000000" w:themeColor="text1"/>
                <w:sz w:val="24"/>
                <w:szCs w:val="24"/>
                <w:lang w:bidi="en-US"/>
              </w:rPr>
              <w:t xml:space="preserve"> conducting</w:t>
            </w:r>
            <w:r w:rsidRPr="000D0801">
              <w:rPr>
                <w:rFonts w:ascii="Times New Roman" w:eastAsia="Arial" w:hAnsi="Times New Roman" w:cs="Times New Roman"/>
                <w:color w:val="000000" w:themeColor="text1"/>
                <w:sz w:val="24"/>
                <w:szCs w:val="24"/>
                <w:lang w:bidi="en-US"/>
              </w:rPr>
              <w:t xml:space="preserve"> sieve test</w:t>
            </w:r>
          </w:p>
        </w:tc>
        <w:tc>
          <w:tcPr>
            <w:tcW w:w="2637" w:type="dxa"/>
          </w:tcPr>
          <w:p w14:paraId="672EA285" w14:textId="40723112"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ceramic raw-material samples and physical-testing equipment. They will perform sieve and moisture tests, assess plasticity, prepare specimens for shrinkage or porosity testing, and record the results.</w:t>
            </w:r>
          </w:p>
        </w:tc>
      </w:tr>
      <w:tr w:rsidR="00946566" w:rsidRPr="00684CDA" w14:paraId="485B678D" w14:textId="77777777" w:rsidTr="0051516D">
        <w:tc>
          <w:tcPr>
            <w:tcW w:w="2379" w:type="dxa"/>
            <w:vMerge/>
          </w:tcPr>
          <w:p w14:paraId="2491D6CE" w14:textId="77777777" w:rsidR="00946566" w:rsidRPr="00684CDA" w:rsidRDefault="00946566" w:rsidP="00946566">
            <w:pPr>
              <w:rPr>
                <w:rFonts w:asciiTheme="majorBidi" w:hAnsiTheme="majorBidi" w:cstheme="majorBidi"/>
                <w:b/>
                <w:bCs/>
                <w:color w:val="000000" w:themeColor="text1"/>
                <w:sz w:val="24"/>
                <w:szCs w:val="24"/>
              </w:rPr>
            </w:pPr>
          </w:p>
        </w:tc>
        <w:tc>
          <w:tcPr>
            <w:tcW w:w="2265" w:type="dxa"/>
          </w:tcPr>
          <w:p w14:paraId="303CD248" w14:textId="1F23C60F"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15</w:t>
            </w:r>
          </w:p>
          <w:p w14:paraId="021FBBCE" w14:textId="5E22B923" w:rsidR="00946566" w:rsidRPr="00252D20"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252D20">
              <w:rPr>
                <w:rFonts w:ascii="Times New Roman" w:hAnsi="Times New Roman" w:cs="Times New Roman"/>
                <w:sz w:val="24"/>
                <w:szCs w:val="24"/>
              </w:rPr>
              <w:t>Perform</w:t>
            </w:r>
            <w:r>
              <w:rPr>
                <w:rFonts w:ascii="Times New Roman" w:hAnsi="Times New Roman" w:cs="Times New Roman"/>
                <w:sz w:val="24"/>
                <w:szCs w:val="24"/>
              </w:rPr>
              <w:t xml:space="preserve"> Basic</w:t>
            </w:r>
            <w:r w:rsidRPr="00252D20">
              <w:rPr>
                <w:rFonts w:ascii="Times New Roman" w:hAnsi="Times New Roman" w:cs="Times New Roman"/>
                <w:sz w:val="24"/>
                <w:szCs w:val="24"/>
              </w:rPr>
              <w:t xml:space="preserve"> Chemical </w:t>
            </w:r>
            <w:r>
              <w:rPr>
                <w:rFonts w:ascii="Times New Roman" w:hAnsi="Times New Roman" w:cs="Times New Roman"/>
                <w:sz w:val="24"/>
                <w:szCs w:val="24"/>
              </w:rPr>
              <w:t>and Quality Tests</w:t>
            </w:r>
            <w:r w:rsidRPr="00252D20">
              <w:rPr>
                <w:rFonts w:ascii="Times New Roman" w:hAnsi="Times New Roman" w:cs="Times New Roman"/>
                <w:sz w:val="24"/>
                <w:szCs w:val="24"/>
              </w:rPr>
              <w:t xml:space="preserve"> on </w:t>
            </w:r>
            <w:r>
              <w:rPr>
                <w:rFonts w:ascii="Times New Roman" w:hAnsi="Times New Roman" w:cs="Times New Roman"/>
                <w:sz w:val="24"/>
                <w:szCs w:val="24"/>
              </w:rPr>
              <w:t>Ceramic</w:t>
            </w:r>
            <w:r w:rsidRPr="00252D20">
              <w:rPr>
                <w:rFonts w:ascii="Times New Roman" w:hAnsi="Times New Roman" w:cs="Times New Roman"/>
                <w:sz w:val="24"/>
                <w:szCs w:val="24"/>
              </w:rPr>
              <w:t xml:space="preserve"> </w:t>
            </w:r>
            <w:r>
              <w:rPr>
                <w:rFonts w:ascii="Times New Roman" w:hAnsi="Times New Roman" w:cs="Times New Roman"/>
                <w:sz w:val="24"/>
                <w:szCs w:val="24"/>
              </w:rPr>
              <w:t>M</w:t>
            </w:r>
            <w:r w:rsidRPr="00252D20">
              <w:rPr>
                <w:rFonts w:ascii="Times New Roman" w:hAnsi="Times New Roman" w:cs="Times New Roman"/>
                <w:sz w:val="24"/>
                <w:szCs w:val="24"/>
              </w:rPr>
              <w:t>aterial</w:t>
            </w:r>
            <w:r w:rsidRPr="00252D20">
              <w:rPr>
                <w:rStyle w:val="MSGENFONTSTYLENAMETEMPLATEROLENUMBERMSGENFONTSTYLENAMEBYROLETEXT2MSGENFONTSTYLEMODIFERNOTBOLD"/>
                <w:rFonts w:ascii="Times New Roman" w:hAnsi="Times New Roman" w:cs="Times New Roman"/>
                <w:b w:val="0"/>
                <w:bCs w:val="0"/>
                <w:color w:val="000000" w:themeColor="text1"/>
                <w:sz w:val="28"/>
                <w:szCs w:val="28"/>
              </w:rPr>
              <w:t xml:space="preserve"> </w:t>
            </w:r>
          </w:p>
        </w:tc>
        <w:tc>
          <w:tcPr>
            <w:tcW w:w="3402" w:type="dxa"/>
          </w:tcPr>
          <w:p w14:paraId="49A4E5E7" w14:textId="77777777" w:rsidR="00946566" w:rsidRPr="007B06FA" w:rsidRDefault="00946566" w:rsidP="0094656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7B06FA">
              <w:rPr>
                <w:rFonts w:ascii="Times New Roman" w:eastAsia="Arial" w:hAnsi="Times New Roman" w:cs="Times New Roman"/>
                <w:color w:val="000000" w:themeColor="text1"/>
                <w:sz w:val="24"/>
                <w:szCs w:val="24"/>
                <w:lang w:bidi="en-US"/>
              </w:rPr>
              <w:t>Introduction to chemical analysis of ceramic raw materials</w:t>
            </w:r>
          </w:p>
          <w:p w14:paraId="56149D5E" w14:textId="77777777" w:rsidR="00946566" w:rsidRPr="007B06FA" w:rsidRDefault="00946566" w:rsidP="0094656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7B06FA">
              <w:rPr>
                <w:rFonts w:ascii="Times New Roman" w:eastAsia="Arial" w:hAnsi="Times New Roman" w:cs="Times New Roman"/>
                <w:color w:val="000000" w:themeColor="text1"/>
                <w:sz w:val="24"/>
                <w:szCs w:val="24"/>
                <w:lang w:bidi="en-US"/>
              </w:rPr>
              <w:t>Concept of density test</w:t>
            </w:r>
          </w:p>
          <w:p w14:paraId="6FE5FFCE" w14:textId="77777777" w:rsidR="00946566" w:rsidRPr="007B06FA" w:rsidRDefault="00946566" w:rsidP="0094656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7B06FA">
              <w:rPr>
                <w:rFonts w:ascii="Times New Roman" w:eastAsia="Arial" w:hAnsi="Times New Roman" w:cs="Times New Roman"/>
                <w:color w:val="000000" w:themeColor="text1"/>
                <w:sz w:val="24"/>
                <w:szCs w:val="24"/>
                <w:lang w:bidi="en-US"/>
              </w:rPr>
              <w:t>Concept of coefficient of thermal expansion</w:t>
            </w:r>
          </w:p>
          <w:p w14:paraId="659367D0" w14:textId="77777777" w:rsidR="00946566" w:rsidRPr="007B06FA" w:rsidRDefault="00946566" w:rsidP="0094656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7B06FA">
              <w:rPr>
                <w:rFonts w:ascii="Times New Roman" w:eastAsia="Arial" w:hAnsi="Times New Roman" w:cs="Times New Roman"/>
                <w:color w:val="000000" w:themeColor="text1"/>
                <w:sz w:val="24"/>
                <w:szCs w:val="24"/>
                <w:lang w:bidi="en-US"/>
              </w:rPr>
              <w:t>Concept of crazing test</w:t>
            </w:r>
          </w:p>
          <w:p w14:paraId="5AC6AF2F" w14:textId="630278A4"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7B06FA">
              <w:rPr>
                <w:rFonts w:ascii="Times New Roman" w:eastAsia="Arial" w:hAnsi="Times New Roman" w:cs="Times New Roman"/>
                <w:color w:val="000000" w:themeColor="text1"/>
                <w:sz w:val="24"/>
                <w:szCs w:val="24"/>
                <w:lang w:bidi="en-US"/>
              </w:rPr>
              <w:t>Importance of recording test results</w:t>
            </w:r>
          </w:p>
        </w:tc>
        <w:tc>
          <w:tcPr>
            <w:tcW w:w="2637" w:type="dxa"/>
          </w:tcPr>
          <w:p w14:paraId="6F5C70AC" w14:textId="37C0147E"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a ceramic raw-material sample, glazed test pieces, and testing equipment. They will perform a density test, inspect a prepared crazing-test sample, interpret the provided thermal-expansion data, and record the results.</w:t>
            </w:r>
          </w:p>
        </w:tc>
      </w:tr>
      <w:tr w:rsidR="00946566" w:rsidRPr="00684CDA" w14:paraId="10FA8373" w14:textId="77777777" w:rsidTr="0051516D">
        <w:tc>
          <w:tcPr>
            <w:tcW w:w="2379" w:type="dxa"/>
            <w:vMerge w:val="restart"/>
          </w:tcPr>
          <w:p w14:paraId="7623640C" w14:textId="19847A54" w:rsidR="00946566" w:rsidRPr="00684CDA" w:rsidRDefault="00946566" w:rsidP="00946566">
            <w:pP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 xml:space="preserve">Composition of Ceramic Body </w:t>
            </w:r>
          </w:p>
        </w:tc>
        <w:tc>
          <w:tcPr>
            <w:tcW w:w="2265" w:type="dxa"/>
          </w:tcPr>
          <w:p w14:paraId="32DC0584" w14:textId="486530DE"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16</w:t>
            </w:r>
          </w:p>
          <w:p w14:paraId="20A74337" w14:textId="7C0A1EF3" w:rsidR="00946566" w:rsidRPr="00684CDA"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sidRPr="003535AD">
              <w:rPr>
                <w:rStyle w:val="MSGENFONTSTYLENAMETEMPLATEROLENUMBERMSGENFONTSTYLENAMEBYROLETEXT2MSGENFONTSTYLEMODIFERNOTBOLD"/>
                <w:rFonts w:ascii="Times New Roman" w:hAnsi="Times New Roman" w:cs="Times New Roman"/>
                <w:b w:val="0"/>
                <w:bCs w:val="0"/>
                <w:color w:val="000000" w:themeColor="text1"/>
                <w:sz w:val="24"/>
                <w:szCs w:val="24"/>
              </w:rPr>
              <w:t>I</w:t>
            </w:r>
            <w:r w:rsidRPr="003535AD">
              <w:rPr>
                <w:rStyle w:val="MSGENFONTSTYLENAMETEMPLATEROLENUMBERMSGENFONTSTYLENAMEBYROLETEXT2MSGENFONTSTYLEMODIFERNOTBOLD"/>
                <w:rFonts w:ascii="Times New Roman" w:hAnsi="Times New Roman" w:cs="Times New Roman"/>
                <w:b w:val="0"/>
                <w:bCs w:val="0"/>
                <w:sz w:val="24"/>
                <w:szCs w:val="24"/>
              </w:rPr>
              <w:t>dentify</w:t>
            </w:r>
            <w:r>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 Ce</w:t>
            </w:r>
            <w:r w:rsidRPr="004235D0">
              <w:rPr>
                <w:rStyle w:val="MSGENFONTSTYLENAMETEMPLATEROLENUMBERMSGENFONTSTYLENAMEBYROLETEXT2MSGENFONTSTYLEMODIFERNOTBOLD"/>
                <w:rFonts w:asciiTheme="majorBidi" w:hAnsiTheme="majorBidi" w:cstheme="majorBidi"/>
                <w:b w:val="0"/>
                <w:bCs w:val="0"/>
                <w:color w:val="000000" w:themeColor="text1"/>
                <w:sz w:val="24"/>
                <w:szCs w:val="24"/>
              </w:rPr>
              <w:t>ramic</w:t>
            </w:r>
            <w:r>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 Tableware </w:t>
            </w:r>
            <w:r w:rsidR="00AB64F7">
              <w:rPr>
                <w:rStyle w:val="MSGENFONTSTYLENAMETEMPLATEROLENUMBERMSGENFONTSTYLENAMEBYROLETEXT2MSGENFONTSTYLEMODIFERNOTBOLD"/>
                <w:rFonts w:asciiTheme="majorBidi" w:hAnsiTheme="majorBidi" w:cstheme="majorBidi"/>
                <w:b w:val="0"/>
                <w:bCs w:val="0"/>
                <w:color w:val="000000" w:themeColor="text1"/>
                <w:sz w:val="24"/>
                <w:szCs w:val="24"/>
              </w:rPr>
              <w:t>Body Compositions</w:t>
            </w:r>
          </w:p>
        </w:tc>
        <w:tc>
          <w:tcPr>
            <w:tcW w:w="3402" w:type="dxa"/>
          </w:tcPr>
          <w:p w14:paraId="07DC4EAC" w14:textId="5CE21280" w:rsidR="00A47B36" w:rsidRDefault="00A47B36" w:rsidP="0094656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C</w:t>
            </w:r>
            <w:r w:rsidRPr="00A47B36">
              <w:rPr>
                <w:rFonts w:ascii="Times New Roman" w:eastAsia="Arial" w:hAnsi="Times New Roman" w:cs="Times New Roman"/>
                <w:color w:val="000000" w:themeColor="text1"/>
                <w:sz w:val="24"/>
                <w:szCs w:val="24"/>
                <w:lang w:bidi="en-US"/>
              </w:rPr>
              <w:t>oncept of formulation of different ceramic products</w:t>
            </w:r>
          </w:p>
          <w:p w14:paraId="7D0E10B5" w14:textId="6A02A14E" w:rsidR="00946566" w:rsidRPr="003535AD" w:rsidRDefault="00A47B36" w:rsidP="0094656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Types of</w:t>
            </w:r>
            <w:r w:rsidR="00946566" w:rsidRPr="00A47B36">
              <w:rPr>
                <w:rFonts w:ascii="Times New Roman" w:eastAsia="Arial" w:hAnsi="Times New Roman" w:cs="Times New Roman"/>
                <w:color w:val="000000" w:themeColor="text1"/>
                <w:sz w:val="24"/>
                <w:szCs w:val="24"/>
                <w:lang w:bidi="en-US"/>
              </w:rPr>
              <w:t xml:space="preserve"> ceramic</w:t>
            </w:r>
            <w:r w:rsidRPr="00A47B36">
              <w:rPr>
                <w:rFonts w:ascii="Times New Roman" w:eastAsia="Arial" w:hAnsi="Times New Roman" w:cs="Times New Roman"/>
                <w:color w:val="000000" w:themeColor="text1"/>
                <w:sz w:val="24"/>
                <w:szCs w:val="24"/>
                <w:lang w:bidi="en-US"/>
              </w:rPr>
              <w:t xml:space="preserve"> tableware body</w:t>
            </w:r>
            <w:r w:rsidR="00946566" w:rsidRPr="00A47B36">
              <w:rPr>
                <w:rFonts w:ascii="Times New Roman" w:eastAsia="Arial" w:hAnsi="Times New Roman" w:cs="Times New Roman"/>
                <w:color w:val="000000" w:themeColor="text1"/>
                <w:sz w:val="24"/>
                <w:szCs w:val="24"/>
                <w:lang w:bidi="en-US"/>
              </w:rPr>
              <w:t xml:space="preserve"> </w:t>
            </w:r>
            <w:r w:rsidRPr="00A47B36">
              <w:rPr>
                <w:rFonts w:ascii="Times New Roman" w:eastAsia="Arial" w:hAnsi="Times New Roman" w:cs="Times New Roman"/>
                <w:color w:val="000000" w:themeColor="text1"/>
                <w:sz w:val="24"/>
                <w:szCs w:val="24"/>
                <w:lang w:bidi="en-US"/>
              </w:rPr>
              <w:t>composition</w:t>
            </w:r>
          </w:p>
          <w:p w14:paraId="4FED00F3" w14:textId="7F7C6E87" w:rsidR="00946566" w:rsidRPr="003535AD" w:rsidRDefault="00946566" w:rsidP="00946566">
            <w:pPr>
              <w:pStyle w:val="ListParagraph"/>
              <w:numPr>
                <w:ilvl w:val="0"/>
                <w:numId w:val="7"/>
              </w:numPr>
              <w:ind w:left="654" w:hanging="284"/>
              <w:rPr>
                <w:rFonts w:ascii="Times New Roman" w:hAnsi="Times New Roman" w:cs="Times New Roman"/>
                <w:sz w:val="24"/>
                <w:szCs w:val="24"/>
              </w:rPr>
            </w:pPr>
            <w:r w:rsidRPr="003535AD">
              <w:rPr>
                <w:rFonts w:ascii="Times New Roman" w:hAnsi="Times New Roman" w:cs="Times New Roman"/>
                <w:sz w:val="24"/>
                <w:szCs w:val="24"/>
              </w:rPr>
              <w:t>Earthenware composition</w:t>
            </w:r>
          </w:p>
          <w:p w14:paraId="144EFB24" w14:textId="6A019004" w:rsidR="00946566" w:rsidRPr="003535AD" w:rsidRDefault="00946566" w:rsidP="00946566">
            <w:pPr>
              <w:pStyle w:val="ListParagraph"/>
              <w:numPr>
                <w:ilvl w:val="0"/>
                <w:numId w:val="7"/>
              </w:numPr>
              <w:ind w:left="654" w:hanging="284"/>
              <w:rPr>
                <w:rFonts w:ascii="Times New Roman" w:hAnsi="Times New Roman" w:cs="Times New Roman"/>
                <w:sz w:val="24"/>
                <w:szCs w:val="24"/>
              </w:rPr>
            </w:pPr>
            <w:r w:rsidRPr="003535AD">
              <w:rPr>
                <w:rFonts w:ascii="Times New Roman" w:hAnsi="Times New Roman" w:cs="Times New Roman"/>
                <w:sz w:val="24"/>
                <w:szCs w:val="24"/>
              </w:rPr>
              <w:t>Stoneware composition</w:t>
            </w:r>
          </w:p>
          <w:p w14:paraId="341DD901" w14:textId="460EC6F0" w:rsidR="00946566" w:rsidRPr="003535AD" w:rsidRDefault="00946566" w:rsidP="00946566">
            <w:pPr>
              <w:pStyle w:val="ListParagraph"/>
              <w:numPr>
                <w:ilvl w:val="0"/>
                <w:numId w:val="7"/>
              </w:numPr>
              <w:ind w:left="654" w:hanging="284"/>
              <w:rPr>
                <w:rFonts w:ascii="Times New Roman" w:hAnsi="Times New Roman" w:cs="Times New Roman"/>
                <w:sz w:val="24"/>
                <w:szCs w:val="24"/>
              </w:rPr>
            </w:pPr>
            <w:r w:rsidRPr="003535AD">
              <w:rPr>
                <w:rFonts w:ascii="Times New Roman" w:hAnsi="Times New Roman" w:cs="Times New Roman"/>
                <w:sz w:val="24"/>
                <w:szCs w:val="24"/>
              </w:rPr>
              <w:t>Whitestone composition</w:t>
            </w:r>
          </w:p>
          <w:p w14:paraId="0E7133F6" w14:textId="5CB736D0" w:rsidR="00946566" w:rsidRPr="003535AD" w:rsidRDefault="00946566" w:rsidP="00946566">
            <w:pPr>
              <w:pStyle w:val="ListParagraph"/>
              <w:numPr>
                <w:ilvl w:val="0"/>
                <w:numId w:val="7"/>
              </w:numPr>
              <w:ind w:left="654" w:hanging="284"/>
              <w:rPr>
                <w:rFonts w:ascii="Times New Roman" w:hAnsi="Times New Roman" w:cs="Times New Roman"/>
                <w:sz w:val="24"/>
                <w:szCs w:val="24"/>
              </w:rPr>
            </w:pPr>
            <w:r w:rsidRPr="003535AD">
              <w:rPr>
                <w:rFonts w:ascii="Times New Roman" w:hAnsi="Times New Roman" w:cs="Times New Roman"/>
                <w:sz w:val="24"/>
                <w:szCs w:val="24"/>
              </w:rPr>
              <w:t>Porcelain composition</w:t>
            </w:r>
          </w:p>
          <w:p w14:paraId="563BFCB0" w14:textId="15F6332E" w:rsidR="00946566" w:rsidRPr="00684CDA" w:rsidRDefault="00946566" w:rsidP="00946566">
            <w:pPr>
              <w:pStyle w:val="ListParagraph"/>
              <w:widowControl w:val="0"/>
              <w:spacing w:after="160" w:line="259" w:lineRule="auto"/>
              <w:ind w:left="270"/>
              <w:rPr>
                <w:rFonts w:asciiTheme="majorBidi" w:eastAsia="Arial" w:hAnsiTheme="majorBidi" w:cstheme="majorBidi"/>
                <w:color w:val="000000" w:themeColor="text1"/>
                <w:sz w:val="24"/>
                <w:szCs w:val="24"/>
                <w:lang w:bidi="en-US"/>
              </w:rPr>
            </w:pPr>
          </w:p>
        </w:tc>
        <w:tc>
          <w:tcPr>
            <w:tcW w:w="2637" w:type="dxa"/>
          </w:tcPr>
          <w:p w14:paraId="4CFC955A" w14:textId="2D42ED39"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samples or formulation sheets for different ceramic bodies. They will identify the earthenware, stoneware, Whitestone, and porcelain compositions and report their findings to the supervisor.</w:t>
            </w:r>
          </w:p>
        </w:tc>
      </w:tr>
      <w:tr w:rsidR="00946566" w:rsidRPr="00684CDA" w14:paraId="61E05416" w14:textId="77777777" w:rsidTr="0051516D">
        <w:tc>
          <w:tcPr>
            <w:tcW w:w="2379" w:type="dxa"/>
            <w:vMerge/>
          </w:tcPr>
          <w:p w14:paraId="75919FE0" w14:textId="77777777" w:rsidR="00946566" w:rsidRPr="00684CDA" w:rsidRDefault="00946566" w:rsidP="00946566">
            <w:pPr>
              <w:rPr>
                <w:rFonts w:asciiTheme="majorBidi" w:hAnsiTheme="majorBidi" w:cstheme="majorBidi"/>
                <w:b/>
                <w:bCs/>
                <w:color w:val="000000" w:themeColor="text1"/>
                <w:sz w:val="24"/>
                <w:szCs w:val="24"/>
              </w:rPr>
            </w:pPr>
          </w:p>
        </w:tc>
        <w:tc>
          <w:tcPr>
            <w:tcW w:w="2265" w:type="dxa"/>
          </w:tcPr>
          <w:p w14:paraId="4973A962" w14:textId="4A5456A4"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17</w:t>
            </w:r>
          </w:p>
          <w:p w14:paraId="56C56984" w14:textId="7654EE57" w:rsidR="00946566" w:rsidRPr="004235D0"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color w:val="000000" w:themeColor="text1"/>
                <w:sz w:val="24"/>
                <w:szCs w:val="24"/>
              </w:rPr>
            </w:pPr>
            <w:r w:rsidRPr="00AB64F7">
              <w:rPr>
                <w:rFonts w:ascii="Times New Roman" w:eastAsia="Arial" w:hAnsi="Times New Roman" w:cs="Times New Roman"/>
                <w:color w:val="000000" w:themeColor="text1"/>
                <w:sz w:val="24"/>
                <w:szCs w:val="24"/>
                <w:lang w:bidi="en-US"/>
              </w:rPr>
              <w:lastRenderedPageBreak/>
              <w:t xml:space="preserve">Identify </w:t>
            </w:r>
            <w:r w:rsidR="00AB64F7" w:rsidRPr="00AB64F7">
              <w:rPr>
                <w:rFonts w:ascii="Times New Roman" w:eastAsia="Arial" w:hAnsi="Times New Roman" w:cs="Times New Roman"/>
                <w:color w:val="000000" w:themeColor="text1"/>
                <w:sz w:val="24"/>
                <w:szCs w:val="24"/>
                <w:lang w:bidi="en-US"/>
              </w:rPr>
              <w:t>Equipment Used in</w:t>
            </w:r>
            <w:r w:rsidRPr="00AB64F7">
              <w:rPr>
                <w:rFonts w:ascii="Times New Roman" w:eastAsia="Arial" w:hAnsi="Times New Roman" w:cs="Times New Roman"/>
                <w:color w:val="000000" w:themeColor="text1"/>
                <w:sz w:val="24"/>
                <w:szCs w:val="24"/>
                <w:lang w:bidi="en-US"/>
              </w:rPr>
              <w:t xml:space="preserve"> Ceramic </w:t>
            </w:r>
            <w:r w:rsidR="00AB64F7" w:rsidRPr="00AB64F7">
              <w:rPr>
                <w:rFonts w:ascii="Times New Roman" w:eastAsia="Arial" w:hAnsi="Times New Roman" w:cs="Times New Roman"/>
                <w:color w:val="000000" w:themeColor="text1"/>
                <w:sz w:val="24"/>
                <w:szCs w:val="24"/>
                <w:lang w:bidi="en-US"/>
              </w:rPr>
              <w:t>B</w:t>
            </w:r>
            <w:r w:rsidRPr="00AB64F7">
              <w:rPr>
                <w:rFonts w:ascii="Times New Roman" w:eastAsia="Arial" w:hAnsi="Times New Roman" w:cs="Times New Roman"/>
                <w:color w:val="000000" w:themeColor="text1"/>
                <w:sz w:val="24"/>
                <w:szCs w:val="24"/>
                <w:lang w:bidi="en-US"/>
              </w:rPr>
              <w:t>ody</w:t>
            </w:r>
            <w:r w:rsidR="00AB64F7" w:rsidRPr="00AB64F7">
              <w:rPr>
                <w:rFonts w:ascii="Times New Roman" w:eastAsia="Arial" w:hAnsi="Times New Roman" w:cs="Times New Roman"/>
                <w:color w:val="000000" w:themeColor="text1"/>
                <w:sz w:val="24"/>
                <w:szCs w:val="24"/>
                <w:lang w:bidi="en-US"/>
              </w:rPr>
              <w:t xml:space="preserve"> Preparation</w:t>
            </w:r>
            <w:r w:rsidR="00AB64F7">
              <w:rPr>
                <w:rFonts w:ascii="Times New Roman" w:hAnsi="Times New Roman" w:cs="Times New Roman"/>
                <w:sz w:val="24"/>
                <w:szCs w:val="24"/>
              </w:rPr>
              <w:t xml:space="preserve"> </w:t>
            </w:r>
          </w:p>
        </w:tc>
        <w:tc>
          <w:tcPr>
            <w:tcW w:w="3402" w:type="dxa"/>
          </w:tcPr>
          <w:p w14:paraId="582D1984" w14:textId="04D5570D" w:rsidR="00946566" w:rsidRPr="004235D0" w:rsidRDefault="00946566" w:rsidP="0094656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4235D0">
              <w:rPr>
                <w:rFonts w:ascii="Times New Roman" w:eastAsia="Arial" w:hAnsi="Times New Roman" w:cs="Times New Roman"/>
                <w:color w:val="000000" w:themeColor="text1"/>
                <w:sz w:val="24"/>
                <w:szCs w:val="24"/>
                <w:lang w:bidi="en-US"/>
              </w:rPr>
              <w:lastRenderedPageBreak/>
              <w:t>Introduction to ba</w:t>
            </w:r>
            <w:r w:rsidRPr="004235D0">
              <w:rPr>
                <w:rFonts w:ascii="Times New Roman" w:hAnsi="Times New Roman" w:cs="Times New Roman"/>
              </w:rPr>
              <w:t>ll mill</w:t>
            </w:r>
          </w:p>
          <w:p w14:paraId="2A5D64C4" w14:textId="305F8407" w:rsidR="00946566" w:rsidRPr="004235D0" w:rsidRDefault="00946566" w:rsidP="0094656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 xml:space="preserve">Introduction to grinding </w:t>
            </w:r>
            <w:r>
              <w:rPr>
                <w:rFonts w:ascii="Times New Roman" w:eastAsia="Arial" w:hAnsi="Times New Roman" w:cs="Times New Roman"/>
                <w:color w:val="000000" w:themeColor="text1"/>
                <w:sz w:val="24"/>
                <w:szCs w:val="24"/>
                <w:lang w:bidi="en-US"/>
              </w:rPr>
              <w:lastRenderedPageBreak/>
              <w:t>media</w:t>
            </w:r>
          </w:p>
          <w:p w14:paraId="4E7992DE" w14:textId="76A2A29B" w:rsidR="00946566" w:rsidRPr="004235D0" w:rsidRDefault="00946566" w:rsidP="0094656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4235D0">
              <w:rPr>
                <w:rFonts w:ascii="Times New Roman" w:eastAsia="Arial" w:hAnsi="Times New Roman" w:cs="Times New Roman"/>
                <w:color w:val="000000" w:themeColor="text1"/>
                <w:sz w:val="24"/>
                <w:szCs w:val="24"/>
                <w:lang w:bidi="en-US"/>
              </w:rPr>
              <w:t>Introduction to weighing scale</w:t>
            </w:r>
          </w:p>
          <w:p w14:paraId="42FAAE2E" w14:textId="79052AE8" w:rsidR="00946566" w:rsidRPr="004235D0"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4235D0">
              <w:rPr>
                <w:rFonts w:ascii="Times New Roman" w:eastAsia="Arial" w:hAnsi="Times New Roman" w:cs="Times New Roman"/>
                <w:color w:val="000000" w:themeColor="text1"/>
                <w:sz w:val="24"/>
                <w:szCs w:val="24"/>
                <w:lang w:bidi="en-US"/>
              </w:rPr>
              <w:t xml:space="preserve">Overview of </w:t>
            </w:r>
            <w:r>
              <w:rPr>
                <w:rFonts w:ascii="Times New Roman" w:eastAsia="Arial" w:hAnsi="Times New Roman" w:cs="Times New Roman"/>
                <w:color w:val="000000" w:themeColor="text1"/>
                <w:sz w:val="24"/>
                <w:szCs w:val="24"/>
                <w:lang w:bidi="en-US"/>
              </w:rPr>
              <w:t>blunger</w:t>
            </w:r>
          </w:p>
          <w:p w14:paraId="03A7E23E" w14:textId="5736C5B8"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Function</w:t>
            </w:r>
            <w:r w:rsidR="00A47B36">
              <w:rPr>
                <w:rFonts w:asciiTheme="majorBidi" w:eastAsia="Arial" w:hAnsiTheme="majorBidi" w:cstheme="majorBidi"/>
                <w:color w:val="000000" w:themeColor="text1"/>
                <w:sz w:val="24"/>
                <w:szCs w:val="24"/>
                <w:lang w:bidi="en-US"/>
              </w:rPr>
              <w:t>s</w:t>
            </w:r>
            <w:r>
              <w:rPr>
                <w:rFonts w:asciiTheme="majorBidi" w:eastAsia="Arial" w:hAnsiTheme="majorBidi" w:cstheme="majorBidi"/>
                <w:color w:val="000000" w:themeColor="text1"/>
                <w:sz w:val="24"/>
                <w:szCs w:val="24"/>
                <w:lang w:bidi="en-US"/>
              </w:rPr>
              <w:t xml:space="preserve"> of vibrator in slip processing</w:t>
            </w:r>
          </w:p>
          <w:p w14:paraId="0E2E58C7" w14:textId="46209D48"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Purpose of magnets </w:t>
            </w:r>
            <w:r w:rsidR="00A47B36">
              <w:rPr>
                <w:rFonts w:asciiTheme="majorBidi" w:eastAsia="Arial" w:hAnsiTheme="majorBidi" w:cstheme="majorBidi"/>
                <w:color w:val="000000" w:themeColor="text1"/>
                <w:sz w:val="24"/>
                <w:szCs w:val="24"/>
                <w:lang w:bidi="en-US"/>
              </w:rPr>
              <w:t>in removing iron particles</w:t>
            </w:r>
          </w:p>
          <w:p w14:paraId="0E8FAD38" w14:textId="0918EDB6" w:rsidR="00946566" w:rsidRPr="004235D0"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Introduction to sieves</w:t>
            </w:r>
          </w:p>
        </w:tc>
        <w:tc>
          <w:tcPr>
            <w:tcW w:w="2637" w:type="dxa"/>
          </w:tcPr>
          <w:p w14:paraId="0C9F99EA" w14:textId="6404F860"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lastRenderedPageBreak/>
              <w:t xml:space="preserve">Trainees are provided with ceramic-body </w:t>
            </w:r>
            <w:r w:rsidRPr="00946566">
              <w:rPr>
                <w:rFonts w:asciiTheme="majorBidi" w:hAnsiTheme="majorBidi" w:cstheme="majorBidi"/>
                <w:sz w:val="24"/>
                <w:szCs w:val="24"/>
              </w:rPr>
              <w:lastRenderedPageBreak/>
              <w:t>preparation machines, equipment, models, or photographs. They will identify each item, state its function, and arrange the equipment in the correct production sequence.</w:t>
            </w:r>
          </w:p>
        </w:tc>
      </w:tr>
      <w:tr w:rsidR="00946566" w:rsidRPr="00684CDA" w14:paraId="00F17E87" w14:textId="77777777" w:rsidTr="0051516D">
        <w:tc>
          <w:tcPr>
            <w:tcW w:w="2379" w:type="dxa"/>
            <w:vMerge/>
          </w:tcPr>
          <w:p w14:paraId="7606C507" w14:textId="77777777" w:rsidR="00946566" w:rsidRPr="00684CDA" w:rsidRDefault="00946566" w:rsidP="00946566">
            <w:pPr>
              <w:rPr>
                <w:rFonts w:asciiTheme="majorBidi" w:hAnsiTheme="majorBidi" w:cstheme="majorBidi"/>
                <w:b/>
                <w:bCs/>
                <w:color w:val="000000" w:themeColor="text1"/>
                <w:sz w:val="24"/>
                <w:szCs w:val="24"/>
              </w:rPr>
            </w:pPr>
          </w:p>
        </w:tc>
        <w:tc>
          <w:tcPr>
            <w:tcW w:w="2265" w:type="dxa"/>
          </w:tcPr>
          <w:p w14:paraId="045BAD85" w14:textId="502E72D1"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18</w:t>
            </w:r>
          </w:p>
          <w:p w14:paraId="29354C80" w14:textId="2A97C7E1" w:rsidR="00946566" w:rsidRPr="004235D0"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4235D0">
              <w:rPr>
                <w:rFonts w:ascii="Times New Roman" w:hAnsi="Times New Roman" w:cs="Times New Roman"/>
              </w:rPr>
              <w:t xml:space="preserve">Load </w:t>
            </w:r>
            <w:r>
              <w:rPr>
                <w:rFonts w:ascii="Times New Roman" w:hAnsi="Times New Roman" w:cs="Times New Roman"/>
              </w:rPr>
              <w:t xml:space="preserve">Raw materials in Ball Mills </w:t>
            </w:r>
          </w:p>
        </w:tc>
        <w:tc>
          <w:tcPr>
            <w:tcW w:w="3402" w:type="dxa"/>
          </w:tcPr>
          <w:p w14:paraId="3591EB97" w14:textId="354D0AD0" w:rsidR="00946566" w:rsidRDefault="00946566" w:rsidP="00946566">
            <w:pPr>
              <w:pStyle w:val="ListParagraph"/>
              <w:widowControl w:val="0"/>
              <w:numPr>
                <w:ilvl w:val="0"/>
                <w:numId w:val="10"/>
              </w:numPr>
              <w:spacing w:after="160" w:line="259" w:lineRule="auto"/>
              <w:ind w:left="270" w:hanging="270"/>
              <w:rPr>
                <w:rFonts w:asciiTheme="majorBidi" w:hAnsiTheme="majorBidi" w:cstheme="majorBidi"/>
                <w:sz w:val="24"/>
                <w:szCs w:val="24"/>
              </w:rPr>
            </w:pPr>
            <w:r>
              <w:rPr>
                <w:rFonts w:asciiTheme="majorBidi" w:hAnsiTheme="majorBidi" w:cstheme="majorBidi"/>
                <w:sz w:val="24"/>
                <w:szCs w:val="24"/>
              </w:rPr>
              <w:t>Importance of ball</w:t>
            </w:r>
            <w:r w:rsidR="00A47B36">
              <w:rPr>
                <w:rFonts w:asciiTheme="majorBidi" w:hAnsiTheme="majorBidi" w:cstheme="majorBidi"/>
                <w:sz w:val="24"/>
                <w:szCs w:val="24"/>
              </w:rPr>
              <w:t>-</w:t>
            </w:r>
            <w:r>
              <w:rPr>
                <w:rFonts w:asciiTheme="majorBidi" w:hAnsiTheme="majorBidi" w:cstheme="majorBidi"/>
                <w:sz w:val="24"/>
                <w:szCs w:val="24"/>
              </w:rPr>
              <w:t>mill</w:t>
            </w:r>
            <w:r w:rsidR="00A47B36">
              <w:rPr>
                <w:rFonts w:asciiTheme="majorBidi" w:hAnsiTheme="majorBidi" w:cstheme="majorBidi"/>
                <w:sz w:val="24"/>
                <w:szCs w:val="24"/>
              </w:rPr>
              <w:t xml:space="preserve"> lining</w:t>
            </w:r>
          </w:p>
          <w:p w14:paraId="27ED8A71" w14:textId="52339CED" w:rsidR="00946566" w:rsidRPr="00684CDA" w:rsidRDefault="00946566" w:rsidP="00946566">
            <w:pPr>
              <w:pStyle w:val="ListParagraph"/>
              <w:widowControl w:val="0"/>
              <w:numPr>
                <w:ilvl w:val="0"/>
                <w:numId w:val="10"/>
              </w:numPr>
              <w:spacing w:after="160" w:line="259" w:lineRule="auto"/>
              <w:ind w:left="270" w:hanging="270"/>
              <w:rPr>
                <w:rFonts w:asciiTheme="majorBidi" w:hAnsiTheme="majorBidi" w:cstheme="majorBidi"/>
                <w:sz w:val="24"/>
                <w:szCs w:val="24"/>
              </w:rPr>
            </w:pPr>
            <w:r>
              <w:rPr>
                <w:rFonts w:asciiTheme="majorBidi" w:hAnsiTheme="majorBidi" w:cstheme="majorBidi"/>
                <w:sz w:val="24"/>
                <w:szCs w:val="24"/>
              </w:rPr>
              <w:t xml:space="preserve">Introduction to </w:t>
            </w:r>
            <w:r w:rsidR="00A47B36">
              <w:rPr>
                <w:rFonts w:asciiTheme="majorBidi" w:hAnsiTheme="majorBidi" w:cstheme="majorBidi"/>
                <w:sz w:val="24"/>
                <w:szCs w:val="24"/>
              </w:rPr>
              <w:t xml:space="preserve">ball-mill </w:t>
            </w:r>
            <w:r>
              <w:rPr>
                <w:rFonts w:asciiTheme="majorBidi" w:hAnsiTheme="majorBidi" w:cstheme="majorBidi"/>
                <w:sz w:val="24"/>
                <w:szCs w:val="24"/>
              </w:rPr>
              <w:t xml:space="preserve">loading process </w:t>
            </w:r>
          </w:p>
          <w:p w14:paraId="54C1AD2B" w14:textId="70A2DFEC" w:rsidR="00946566" w:rsidRDefault="00946566" w:rsidP="00946566">
            <w:pPr>
              <w:pStyle w:val="ListParagraph"/>
              <w:widowControl w:val="0"/>
              <w:numPr>
                <w:ilvl w:val="0"/>
                <w:numId w:val="10"/>
              </w:numPr>
              <w:spacing w:after="160" w:line="259" w:lineRule="auto"/>
              <w:ind w:left="270" w:hanging="270"/>
              <w:rPr>
                <w:rFonts w:asciiTheme="majorBidi" w:hAnsiTheme="majorBidi" w:cstheme="majorBidi"/>
                <w:sz w:val="24"/>
                <w:szCs w:val="24"/>
              </w:rPr>
            </w:pPr>
            <w:r>
              <w:rPr>
                <w:rFonts w:asciiTheme="majorBidi" w:hAnsiTheme="majorBidi" w:cstheme="majorBidi"/>
                <w:sz w:val="24"/>
                <w:szCs w:val="24"/>
              </w:rPr>
              <w:t>Measurement requirements</w:t>
            </w:r>
            <w:r w:rsidRPr="004235D0">
              <w:rPr>
                <w:rFonts w:asciiTheme="majorBidi" w:hAnsiTheme="majorBidi" w:cstheme="majorBidi"/>
                <w:sz w:val="24"/>
                <w:szCs w:val="24"/>
              </w:rPr>
              <w:t xml:space="preserve"> </w:t>
            </w:r>
            <w:r>
              <w:rPr>
                <w:rFonts w:asciiTheme="majorBidi" w:hAnsiTheme="majorBidi" w:cstheme="majorBidi"/>
                <w:sz w:val="24"/>
                <w:szCs w:val="24"/>
              </w:rPr>
              <w:t xml:space="preserve">for: </w:t>
            </w:r>
          </w:p>
          <w:p w14:paraId="65522266" w14:textId="40E70FFF" w:rsidR="00946566" w:rsidRPr="001D3165" w:rsidRDefault="00946566" w:rsidP="00946566">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R</w:t>
            </w:r>
            <w:r w:rsidRPr="001D3165">
              <w:rPr>
                <w:rFonts w:ascii="Times New Roman" w:hAnsi="Times New Roman" w:cs="Times New Roman"/>
                <w:sz w:val="24"/>
                <w:szCs w:val="24"/>
              </w:rPr>
              <w:t>aw material</w:t>
            </w:r>
          </w:p>
          <w:p w14:paraId="22F2DFDE" w14:textId="4E30697E" w:rsidR="00946566" w:rsidRPr="001D3165" w:rsidRDefault="00946566" w:rsidP="00946566">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W</w:t>
            </w:r>
            <w:r w:rsidRPr="001D3165">
              <w:rPr>
                <w:rFonts w:ascii="Times New Roman" w:hAnsi="Times New Roman" w:cs="Times New Roman"/>
                <w:sz w:val="24"/>
                <w:szCs w:val="24"/>
              </w:rPr>
              <w:t xml:space="preserve">ater </w:t>
            </w:r>
          </w:p>
          <w:p w14:paraId="36D9AF4A" w14:textId="229048BF" w:rsidR="00946566" w:rsidRPr="001D3165" w:rsidRDefault="00946566" w:rsidP="00946566">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G</w:t>
            </w:r>
            <w:r w:rsidRPr="001D3165">
              <w:rPr>
                <w:rFonts w:ascii="Times New Roman" w:hAnsi="Times New Roman" w:cs="Times New Roman"/>
                <w:sz w:val="24"/>
                <w:szCs w:val="24"/>
              </w:rPr>
              <w:t>rinding media</w:t>
            </w:r>
          </w:p>
          <w:p w14:paraId="7B473502" w14:textId="7D936D85" w:rsidR="00946566" w:rsidRPr="001D3165" w:rsidRDefault="00946566" w:rsidP="00946566">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G</w:t>
            </w:r>
            <w:r w:rsidRPr="001D3165">
              <w:rPr>
                <w:rFonts w:ascii="Times New Roman" w:hAnsi="Times New Roman" w:cs="Times New Roman"/>
                <w:sz w:val="24"/>
                <w:szCs w:val="24"/>
              </w:rPr>
              <w:t>rinding time</w:t>
            </w:r>
          </w:p>
          <w:p w14:paraId="5E389D45" w14:textId="46C1E6B3" w:rsidR="00946566" w:rsidRPr="001D3165" w:rsidRDefault="00946566" w:rsidP="00946566">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Revolutions</w:t>
            </w:r>
            <w:r w:rsidRPr="001D3165">
              <w:rPr>
                <w:rFonts w:ascii="Times New Roman" w:hAnsi="Times New Roman" w:cs="Times New Roman"/>
                <w:sz w:val="24"/>
                <w:szCs w:val="24"/>
              </w:rPr>
              <w:t xml:space="preserve"> per minute (</w:t>
            </w:r>
            <w:r>
              <w:rPr>
                <w:rFonts w:ascii="Times New Roman" w:hAnsi="Times New Roman" w:cs="Times New Roman"/>
                <w:sz w:val="24"/>
                <w:szCs w:val="24"/>
              </w:rPr>
              <w:t>RPM</w:t>
            </w:r>
            <w:r w:rsidRPr="001D3165">
              <w:rPr>
                <w:rFonts w:ascii="Times New Roman" w:hAnsi="Times New Roman" w:cs="Times New Roman"/>
                <w:sz w:val="24"/>
                <w:szCs w:val="24"/>
              </w:rPr>
              <w:t>) of ball mill</w:t>
            </w:r>
          </w:p>
          <w:p w14:paraId="6CC9270D" w14:textId="410C7669" w:rsidR="00946566" w:rsidRPr="00684CDA" w:rsidRDefault="00946566" w:rsidP="00946566">
            <w:pPr>
              <w:pStyle w:val="ListParagraph"/>
              <w:widowControl w:val="0"/>
              <w:spacing w:after="160" w:line="259" w:lineRule="auto"/>
              <w:ind w:left="270"/>
              <w:rPr>
                <w:rFonts w:asciiTheme="majorBidi" w:hAnsiTheme="majorBidi" w:cstheme="majorBidi"/>
                <w:sz w:val="24"/>
                <w:szCs w:val="24"/>
              </w:rPr>
            </w:pPr>
          </w:p>
        </w:tc>
        <w:tc>
          <w:tcPr>
            <w:tcW w:w="2637" w:type="dxa"/>
          </w:tcPr>
          <w:p w14:paraId="2B47EA3A" w14:textId="3BF92AE0"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a ball mill, raw materials, water, grinding media, and a formulation sheet. They will measure and load the materials in the correct sequence under supervision and record the loading quantities, grinding time, and RPM.</w:t>
            </w:r>
          </w:p>
        </w:tc>
      </w:tr>
      <w:tr w:rsidR="00946566" w:rsidRPr="00684CDA" w14:paraId="38422309" w14:textId="77777777" w:rsidTr="0051516D">
        <w:tc>
          <w:tcPr>
            <w:tcW w:w="2379" w:type="dxa"/>
            <w:vMerge/>
          </w:tcPr>
          <w:p w14:paraId="4B8FB126" w14:textId="77777777" w:rsidR="00946566" w:rsidRPr="00684CDA" w:rsidRDefault="00946566" w:rsidP="00946566">
            <w:pPr>
              <w:rPr>
                <w:rFonts w:asciiTheme="majorBidi" w:hAnsiTheme="majorBidi" w:cstheme="majorBidi"/>
                <w:b/>
                <w:bCs/>
                <w:color w:val="000000" w:themeColor="text1"/>
                <w:sz w:val="24"/>
                <w:szCs w:val="24"/>
              </w:rPr>
            </w:pPr>
          </w:p>
        </w:tc>
        <w:tc>
          <w:tcPr>
            <w:tcW w:w="2265" w:type="dxa"/>
          </w:tcPr>
          <w:p w14:paraId="610CB8CD" w14:textId="5789773C"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19</w:t>
            </w:r>
          </w:p>
          <w:p w14:paraId="27C9E8B0" w14:textId="53C73B55" w:rsidR="00946566" w:rsidRPr="00684CDA"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Pr>
                <w:rStyle w:val="MSGENFONTSTYLENAMETEMPLATEROLENUMBERMSGENFONTSTYLENAMEBYROLETEXT2MSGENFONTSTYLEMODIFERNOTBOLD"/>
                <w:rFonts w:asciiTheme="majorBidi" w:hAnsiTheme="majorBidi" w:cstheme="majorBidi"/>
                <w:b w:val="0"/>
                <w:bCs w:val="0"/>
                <w:color w:val="000000" w:themeColor="text1"/>
                <w:sz w:val="24"/>
                <w:szCs w:val="24"/>
              </w:rPr>
              <w:t>Prepare and Test S</w:t>
            </w:r>
            <w:r w:rsidRPr="004D21B8">
              <w:rPr>
                <w:rStyle w:val="MSGENFONTSTYLENAMETEMPLATEROLENUMBERMSGENFONTSTYLENAMEBYROLETEXT2MSGENFONTSTYLEMODIFERNOTBOLD"/>
                <w:rFonts w:asciiTheme="majorBidi" w:hAnsiTheme="majorBidi" w:cstheme="majorBidi"/>
                <w:b w:val="0"/>
                <w:bCs w:val="0"/>
                <w:color w:val="000000" w:themeColor="text1"/>
                <w:sz w:val="24"/>
                <w:szCs w:val="24"/>
              </w:rPr>
              <w:t>lip</w:t>
            </w:r>
            <w:r>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 </w:t>
            </w:r>
          </w:p>
        </w:tc>
        <w:tc>
          <w:tcPr>
            <w:tcW w:w="3402" w:type="dxa"/>
          </w:tcPr>
          <w:p w14:paraId="2A357084" w14:textId="6AA8B4B5" w:rsidR="00946566" w:rsidRPr="00A42533"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Definition of slip</w:t>
            </w:r>
          </w:p>
          <w:p w14:paraId="5F2A4859" w14:textId="0433E5A1"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Procedure of residue test of slip</w:t>
            </w:r>
          </w:p>
          <w:p w14:paraId="2823B0BB" w14:textId="4A81E08D"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Procedure for checking particle size of slip</w:t>
            </w:r>
          </w:p>
          <w:p w14:paraId="3192FA82" w14:textId="64D9051F"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Importance of viscosity test of slip</w:t>
            </w:r>
          </w:p>
          <w:p w14:paraId="580AF6CC" w14:textId="4E2A3A5F" w:rsidR="00946566" w:rsidRPr="004D21B8"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Role of flocculants and de-flocculants in slip adjustments</w:t>
            </w:r>
          </w:p>
        </w:tc>
        <w:tc>
          <w:tcPr>
            <w:tcW w:w="2637" w:type="dxa"/>
          </w:tcPr>
          <w:p w14:paraId="3065462E" w14:textId="3D783FAC"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ceramic raw materials and slip-preparation equipment. They will prepare slip according to the given formulation, test its residue and viscosity, make the required adjustment, and submit a labelled sample.</w:t>
            </w:r>
          </w:p>
        </w:tc>
      </w:tr>
      <w:tr w:rsidR="00946566" w:rsidRPr="00684CDA" w14:paraId="0ED9DEF4" w14:textId="77777777" w:rsidTr="0051516D">
        <w:tc>
          <w:tcPr>
            <w:tcW w:w="2379" w:type="dxa"/>
            <w:vMerge/>
            <w:tcBorders>
              <w:bottom w:val="single" w:sz="4" w:space="0" w:color="auto"/>
            </w:tcBorders>
          </w:tcPr>
          <w:p w14:paraId="5C46DF51" w14:textId="77777777" w:rsidR="00946566" w:rsidRPr="00684CDA" w:rsidRDefault="00946566" w:rsidP="00946566">
            <w:pPr>
              <w:rPr>
                <w:rFonts w:asciiTheme="majorBidi" w:hAnsiTheme="majorBidi" w:cstheme="majorBidi"/>
                <w:b/>
                <w:bCs/>
                <w:color w:val="000000" w:themeColor="text1"/>
                <w:sz w:val="24"/>
                <w:szCs w:val="24"/>
              </w:rPr>
            </w:pPr>
          </w:p>
        </w:tc>
        <w:tc>
          <w:tcPr>
            <w:tcW w:w="2265" w:type="dxa"/>
            <w:tcBorders>
              <w:bottom w:val="single" w:sz="4" w:space="0" w:color="auto"/>
            </w:tcBorders>
          </w:tcPr>
          <w:p w14:paraId="32723945" w14:textId="1E97B40A"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20</w:t>
            </w:r>
          </w:p>
          <w:p w14:paraId="53A1789A" w14:textId="21EEF001" w:rsidR="00946566" w:rsidRPr="001D3165"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sidRPr="001D3165">
              <w:rPr>
                <w:rStyle w:val="MSGENFONTSTYLENAMETEMPLATEROLENUMBERMSGENFONTSTYLENAMEBYROLETEXT2MSGENFONTSTYLEMODIFERNOTBOLD"/>
                <w:rFonts w:asciiTheme="majorBidi" w:hAnsiTheme="majorBidi" w:cstheme="majorBidi"/>
                <w:b w:val="0"/>
                <w:bCs w:val="0"/>
                <w:color w:val="000000" w:themeColor="text1"/>
                <w:sz w:val="24"/>
                <w:szCs w:val="24"/>
              </w:rPr>
              <w:t>Perform offloading of slip</w:t>
            </w:r>
          </w:p>
        </w:tc>
        <w:tc>
          <w:tcPr>
            <w:tcW w:w="3402" w:type="dxa"/>
            <w:tcBorders>
              <w:bottom w:val="single" w:sz="4" w:space="0" w:color="auto"/>
            </w:tcBorders>
          </w:tcPr>
          <w:p w14:paraId="7384C704" w14:textId="788B3D2D"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Procedure of offloading of slip</w:t>
            </w:r>
          </w:p>
          <w:p w14:paraId="7D54773F" w14:textId="39C8B706" w:rsidR="00A47B36" w:rsidRDefault="00A47B3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Types and functions of equipment used for slip offloading</w:t>
            </w:r>
          </w:p>
          <w:p w14:paraId="44863F4B" w14:textId="502948A5" w:rsidR="00946566" w:rsidRPr="001D3165" w:rsidRDefault="00946566" w:rsidP="00946566">
            <w:pPr>
              <w:pStyle w:val="ListParagraph"/>
              <w:numPr>
                <w:ilvl w:val="0"/>
                <w:numId w:val="7"/>
              </w:numPr>
              <w:ind w:left="654" w:hanging="284"/>
              <w:rPr>
                <w:rFonts w:ascii="Times New Roman" w:hAnsi="Times New Roman" w:cs="Times New Roman"/>
                <w:sz w:val="24"/>
                <w:szCs w:val="24"/>
              </w:rPr>
            </w:pPr>
            <w:r w:rsidRPr="001D3165">
              <w:rPr>
                <w:rFonts w:ascii="Times New Roman" w:hAnsi="Times New Roman" w:cs="Times New Roman"/>
                <w:sz w:val="24"/>
                <w:szCs w:val="24"/>
              </w:rPr>
              <w:t>Sieve</w:t>
            </w:r>
            <w:r>
              <w:rPr>
                <w:rFonts w:ascii="Times New Roman" w:hAnsi="Times New Roman" w:cs="Times New Roman"/>
                <w:sz w:val="24"/>
                <w:szCs w:val="24"/>
              </w:rPr>
              <w:t xml:space="preserve"> </w:t>
            </w:r>
          </w:p>
          <w:p w14:paraId="25C65C1F" w14:textId="31C3F055" w:rsidR="00946566" w:rsidRPr="001D3165" w:rsidRDefault="00946566" w:rsidP="00946566">
            <w:pPr>
              <w:pStyle w:val="ListParagraph"/>
              <w:numPr>
                <w:ilvl w:val="0"/>
                <w:numId w:val="7"/>
              </w:numPr>
              <w:ind w:left="654" w:hanging="284"/>
              <w:rPr>
                <w:rFonts w:ascii="Times New Roman" w:hAnsi="Times New Roman" w:cs="Times New Roman"/>
                <w:sz w:val="24"/>
                <w:szCs w:val="24"/>
              </w:rPr>
            </w:pPr>
            <w:r w:rsidRPr="001D3165">
              <w:rPr>
                <w:rFonts w:ascii="Times New Roman" w:hAnsi="Times New Roman" w:cs="Times New Roman"/>
                <w:sz w:val="24"/>
                <w:szCs w:val="24"/>
              </w:rPr>
              <w:t xml:space="preserve">Magnet </w:t>
            </w:r>
          </w:p>
          <w:p w14:paraId="0784C601" w14:textId="0A6076C9" w:rsidR="00946566" w:rsidRDefault="00946566" w:rsidP="00946566">
            <w:pPr>
              <w:pStyle w:val="ListParagraph"/>
              <w:numPr>
                <w:ilvl w:val="0"/>
                <w:numId w:val="7"/>
              </w:numPr>
              <w:ind w:left="654" w:hanging="284"/>
              <w:rPr>
                <w:rFonts w:ascii="Times New Roman" w:hAnsi="Times New Roman" w:cs="Times New Roman"/>
                <w:sz w:val="24"/>
                <w:szCs w:val="24"/>
              </w:rPr>
            </w:pPr>
            <w:r w:rsidRPr="001D3165">
              <w:rPr>
                <w:rFonts w:ascii="Times New Roman" w:hAnsi="Times New Roman" w:cs="Times New Roman"/>
                <w:sz w:val="24"/>
                <w:szCs w:val="24"/>
              </w:rPr>
              <w:t>Vibrator</w:t>
            </w:r>
          </w:p>
          <w:p w14:paraId="62F2AD5A" w14:textId="3BB32B0A" w:rsidR="00946566" w:rsidRPr="001D3165" w:rsidRDefault="00946566" w:rsidP="00946566">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Blunger</w:t>
            </w:r>
          </w:p>
        </w:tc>
        <w:tc>
          <w:tcPr>
            <w:tcW w:w="2637" w:type="dxa"/>
            <w:tcBorders>
              <w:bottom w:val="single" w:sz="4" w:space="0" w:color="auto"/>
            </w:tcBorders>
          </w:tcPr>
          <w:p w14:paraId="2DCC3A00" w14:textId="3F6ED195"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prepared ceramic slip and offloading equipment. They will offload the slip safely through the sieve and magnet into the designated blunger or storage container and submit a labelled processed sample.</w:t>
            </w:r>
          </w:p>
        </w:tc>
      </w:tr>
      <w:tr w:rsidR="00946566" w:rsidRPr="00684CDA" w14:paraId="70626334" w14:textId="77777777" w:rsidTr="0051516D">
        <w:tc>
          <w:tcPr>
            <w:tcW w:w="2379" w:type="dxa"/>
            <w:vMerge w:val="restart"/>
            <w:tcBorders>
              <w:top w:val="single" w:sz="4" w:space="0" w:color="auto"/>
              <w:left w:val="single" w:sz="4" w:space="0" w:color="auto"/>
              <w:bottom w:val="single" w:sz="4" w:space="0" w:color="auto"/>
              <w:right w:val="single" w:sz="4" w:space="0" w:color="auto"/>
            </w:tcBorders>
          </w:tcPr>
          <w:p w14:paraId="1F9DEBED" w14:textId="5D9AB52D" w:rsidR="00946566" w:rsidRPr="00684CDA" w:rsidRDefault="00946566" w:rsidP="00946566">
            <w:pP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lastRenderedPageBreak/>
              <w:t xml:space="preserve">Casting Slip and Molding </w:t>
            </w:r>
          </w:p>
        </w:tc>
        <w:tc>
          <w:tcPr>
            <w:tcW w:w="2265" w:type="dxa"/>
            <w:tcBorders>
              <w:top w:val="single" w:sz="4" w:space="0" w:color="auto"/>
              <w:left w:val="single" w:sz="4" w:space="0" w:color="auto"/>
              <w:bottom w:val="single" w:sz="4" w:space="0" w:color="auto"/>
              <w:right w:val="single" w:sz="4" w:space="0" w:color="auto"/>
            </w:tcBorders>
          </w:tcPr>
          <w:p w14:paraId="479BE534" w14:textId="01B2E84B"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21</w:t>
            </w:r>
          </w:p>
          <w:p w14:paraId="64BA3B23" w14:textId="4801F01F" w:rsidR="00946566" w:rsidRPr="00FC62D4"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Fonts w:ascii="Times New Roman" w:hAnsi="Times New Roman" w:cs="Times New Roman"/>
                <w:sz w:val="24"/>
                <w:szCs w:val="24"/>
              </w:rPr>
              <w:t xml:space="preserve">Prepare </w:t>
            </w:r>
            <w:r w:rsidRPr="00FC62D4">
              <w:rPr>
                <w:rFonts w:ascii="Times New Roman" w:hAnsi="Times New Roman" w:cs="Times New Roman"/>
                <w:sz w:val="24"/>
                <w:szCs w:val="24"/>
              </w:rPr>
              <w:t>Casting Slip</w:t>
            </w:r>
          </w:p>
        </w:tc>
        <w:tc>
          <w:tcPr>
            <w:tcW w:w="3402" w:type="dxa"/>
            <w:tcBorders>
              <w:top w:val="single" w:sz="4" w:space="0" w:color="auto"/>
              <w:left w:val="single" w:sz="4" w:space="0" w:color="auto"/>
              <w:bottom w:val="single" w:sz="4" w:space="0" w:color="auto"/>
              <w:right w:val="single" w:sz="4" w:space="0" w:color="auto"/>
            </w:tcBorders>
          </w:tcPr>
          <w:p w14:paraId="64A3F178" w14:textId="01FDEF3A"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Definition of casting slip</w:t>
            </w:r>
          </w:p>
          <w:p w14:paraId="1300B2D7" w14:textId="23D17EF0" w:rsidR="00946566" w:rsidRDefault="00A47B3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Procedure for preparing for casting slip</w:t>
            </w:r>
          </w:p>
          <w:p w14:paraId="1D5DC2E3" w14:textId="448230B1" w:rsidR="00946566" w:rsidRPr="00246EAE" w:rsidRDefault="00A47B3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Importance of</w:t>
            </w:r>
            <w:r w:rsidR="00946566">
              <w:rPr>
                <w:rFonts w:asciiTheme="majorBidi" w:eastAsia="Arial" w:hAnsiTheme="majorBidi" w:cstheme="majorBidi"/>
                <w:color w:val="000000" w:themeColor="text1"/>
                <w:sz w:val="24"/>
                <w:szCs w:val="24"/>
                <w:lang w:bidi="en-US"/>
              </w:rPr>
              <w:t xml:space="preserve"> quality checks for casting slip</w:t>
            </w:r>
          </w:p>
        </w:tc>
        <w:tc>
          <w:tcPr>
            <w:tcW w:w="2637" w:type="dxa"/>
            <w:tcBorders>
              <w:top w:val="single" w:sz="4" w:space="0" w:color="auto"/>
              <w:left w:val="single" w:sz="4" w:space="0" w:color="auto"/>
              <w:bottom w:val="single" w:sz="4" w:space="0" w:color="auto"/>
              <w:right w:val="single" w:sz="4" w:space="0" w:color="auto"/>
            </w:tcBorders>
          </w:tcPr>
          <w:p w14:paraId="735DCBDA" w14:textId="3CCE2F94"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ceramic materials, additives, and slip-preparation equipment. They will prepare casting slip according to the given formulation, conduct basic quality checks, label the sample, and submit it to the supervisor.</w:t>
            </w:r>
          </w:p>
        </w:tc>
      </w:tr>
      <w:tr w:rsidR="00946566" w:rsidRPr="00684CDA" w14:paraId="542BB518" w14:textId="77777777" w:rsidTr="0051516D">
        <w:trPr>
          <w:trHeight w:val="1619"/>
        </w:trPr>
        <w:tc>
          <w:tcPr>
            <w:tcW w:w="2379" w:type="dxa"/>
            <w:vMerge/>
            <w:tcBorders>
              <w:top w:val="single" w:sz="4" w:space="0" w:color="auto"/>
              <w:left w:val="single" w:sz="4" w:space="0" w:color="auto"/>
              <w:bottom w:val="single" w:sz="4" w:space="0" w:color="auto"/>
              <w:right w:val="single" w:sz="4" w:space="0" w:color="auto"/>
            </w:tcBorders>
          </w:tcPr>
          <w:p w14:paraId="0984A938" w14:textId="77777777" w:rsidR="00946566" w:rsidRPr="00684CDA" w:rsidRDefault="00946566" w:rsidP="00946566">
            <w:pPr>
              <w:rPr>
                <w:rFonts w:asciiTheme="majorBidi" w:hAnsiTheme="majorBidi" w:cstheme="majorBidi"/>
                <w:b/>
                <w:bCs/>
                <w:color w:val="000000" w:themeColor="text1"/>
                <w:sz w:val="24"/>
                <w:szCs w:val="24"/>
              </w:rPr>
            </w:pPr>
          </w:p>
        </w:tc>
        <w:tc>
          <w:tcPr>
            <w:tcW w:w="2265" w:type="dxa"/>
            <w:tcBorders>
              <w:top w:val="single" w:sz="4" w:space="0" w:color="auto"/>
              <w:left w:val="single" w:sz="4" w:space="0" w:color="auto"/>
              <w:bottom w:val="single" w:sz="4" w:space="0" w:color="auto"/>
              <w:right w:val="single" w:sz="4" w:space="0" w:color="auto"/>
            </w:tcBorders>
          </w:tcPr>
          <w:p w14:paraId="141AB99A" w14:textId="04AAD255"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22</w:t>
            </w:r>
          </w:p>
          <w:p w14:paraId="16F635E4" w14:textId="78D54B0D" w:rsidR="00946566" w:rsidRPr="006713F6"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sidRPr="006713F6">
              <w:rPr>
                <w:rStyle w:val="MSGENFONTSTYLENAMETEMPLATEROLENUMBERMSGENFONTSTYLENAMEBYROLETEXT2MSGENFONTSTYLEMODIFERNOTBOLD"/>
                <w:rFonts w:asciiTheme="majorBidi" w:hAnsiTheme="majorBidi" w:cstheme="majorBidi"/>
                <w:b w:val="0"/>
                <w:bCs w:val="0"/>
                <w:color w:val="000000" w:themeColor="text1"/>
                <w:sz w:val="24"/>
                <w:szCs w:val="24"/>
              </w:rPr>
              <w:t>Prepare</w:t>
            </w:r>
            <w:r w:rsidR="00AB64F7">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 Basic Plaster</w:t>
            </w:r>
            <w:r w:rsidRPr="006713F6">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 Mold </w:t>
            </w:r>
          </w:p>
        </w:tc>
        <w:tc>
          <w:tcPr>
            <w:tcW w:w="3402" w:type="dxa"/>
            <w:tcBorders>
              <w:top w:val="single" w:sz="4" w:space="0" w:color="auto"/>
              <w:left w:val="single" w:sz="4" w:space="0" w:color="auto"/>
              <w:bottom w:val="single" w:sz="4" w:space="0" w:color="auto"/>
              <w:right w:val="single" w:sz="4" w:space="0" w:color="auto"/>
            </w:tcBorders>
          </w:tcPr>
          <w:p w14:paraId="1F406E7F" w14:textId="743FD929"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Introduction to molds</w:t>
            </w:r>
          </w:p>
          <w:p w14:paraId="14C9C4DE" w14:textId="1D6B13AA"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Types of </w:t>
            </w:r>
            <w:r w:rsidR="00A47B36">
              <w:rPr>
                <w:rFonts w:asciiTheme="majorBidi" w:eastAsia="Arial" w:hAnsiTheme="majorBidi" w:cstheme="majorBidi"/>
                <w:color w:val="000000" w:themeColor="text1"/>
                <w:sz w:val="24"/>
                <w:szCs w:val="24"/>
                <w:lang w:bidi="en-US"/>
              </w:rPr>
              <w:t xml:space="preserve">ceramic </w:t>
            </w:r>
            <w:r>
              <w:rPr>
                <w:rFonts w:asciiTheme="majorBidi" w:eastAsia="Arial" w:hAnsiTheme="majorBidi" w:cstheme="majorBidi"/>
                <w:color w:val="000000" w:themeColor="text1"/>
                <w:sz w:val="24"/>
                <w:szCs w:val="24"/>
                <w:lang w:bidi="en-US"/>
              </w:rPr>
              <w:t>molds</w:t>
            </w:r>
          </w:p>
          <w:p w14:paraId="48C2AF7A" w14:textId="2816231B" w:rsidR="00946566" w:rsidRPr="006713F6" w:rsidRDefault="00946566" w:rsidP="00946566">
            <w:pPr>
              <w:pStyle w:val="ListParagraph"/>
              <w:numPr>
                <w:ilvl w:val="0"/>
                <w:numId w:val="7"/>
              </w:numPr>
              <w:ind w:left="654" w:hanging="284"/>
              <w:rPr>
                <w:rFonts w:ascii="Times New Roman" w:hAnsi="Times New Roman" w:cs="Times New Roman"/>
                <w:sz w:val="24"/>
                <w:szCs w:val="24"/>
              </w:rPr>
            </w:pPr>
            <w:r w:rsidRPr="006713F6">
              <w:rPr>
                <w:rFonts w:ascii="Times New Roman" w:hAnsi="Times New Roman" w:cs="Times New Roman"/>
                <w:sz w:val="24"/>
                <w:szCs w:val="24"/>
              </w:rPr>
              <w:t>Casting mold</w:t>
            </w:r>
          </w:p>
          <w:p w14:paraId="20EC2D70" w14:textId="5EB6528A" w:rsidR="00946566" w:rsidRPr="006713F6" w:rsidRDefault="00946566" w:rsidP="00946566">
            <w:pPr>
              <w:pStyle w:val="ListParagraph"/>
              <w:numPr>
                <w:ilvl w:val="0"/>
                <w:numId w:val="7"/>
              </w:numPr>
              <w:ind w:left="654" w:hanging="284"/>
              <w:rPr>
                <w:rFonts w:ascii="Times New Roman" w:hAnsi="Times New Roman" w:cs="Times New Roman"/>
                <w:sz w:val="24"/>
                <w:szCs w:val="24"/>
              </w:rPr>
            </w:pPr>
            <w:r w:rsidRPr="006713F6">
              <w:rPr>
                <w:rFonts w:ascii="Times New Roman" w:hAnsi="Times New Roman" w:cs="Times New Roman"/>
                <w:sz w:val="24"/>
                <w:szCs w:val="24"/>
              </w:rPr>
              <w:t>Jiggering mold</w:t>
            </w:r>
          </w:p>
          <w:p w14:paraId="0BF73E8F" w14:textId="7133B356" w:rsidR="00946566" w:rsidRDefault="00A47B3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Types of m</w:t>
            </w:r>
            <w:r w:rsidR="00946566">
              <w:rPr>
                <w:rFonts w:asciiTheme="majorBidi" w:eastAsia="Arial" w:hAnsiTheme="majorBidi" w:cstheme="majorBidi"/>
                <w:color w:val="000000" w:themeColor="text1"/>
                <w:sz w:val="24"/>
                <w:szCs w:val="24"/>
                <w:lang w:bidi="en-US"/>
              </w:rPr>
              <w:t>old</w:t>
            </w:r>
            <w:r>
              <w:rPr>
                <w:rFonts w:asciiTheme="majorBidi" w:eastAsia="Arial" w:hAnsiTheme="majorBidi" w:cstheme="majorBidi"/>
                <w:color w:val="000000" w:themeColor="text1"/>
                <w:sz w:val="24"/>
                <w:szCs w:val="24"/>
                <w:lang w:bidi="en-US"/>
              </w:rPr>
              <w:t xml:space="preserve"> making</w:t>
            </w:r>
            <w:r w:rsidR="00946566">
              <w:rPr>
                <w:rFonts w:asciiTheme="majorBidi" w:eastAsia="Arial" w:hAnsiTheme="majorBidi" w:cstheme="majorBidi"/>
                <w:color w:val="000000" w:themeColor="text1"/>
                <w:sz w:val="24"/>
                <w:szCs w:val="24"/>
                <w:lang w:bidi="en-US"/>
              </w:rPr>
              <w:t xml:space="preserve"> material</w:t>
            </w:r>
          </w:p>
          <w:p w14:paraId="10F0E245" w14:textId="32DCA4C4" w:rsidR="00946566" w:rsidRPr="00A47B36" w:rsidRDefault="00946566" w:rsidP="00946566">
            <w:pPr>
              <w:pStyle w:val="ListParagraph"/>
              <w:numPr>
                <w:ilvl w:val="0"/>
                <w:numId w:val="7"/>
              </w:numPr>
              <w:ind w:left="654" w:hanging="284"/>
              <w:rPr>
                <w:rFonts w:asciiTheme="majorBidi" w:eastAsia="Arial" w:hAnsiTheme="majorBidi" w:cstheme="majorBidi"/>
                <w:color w:val="000000" w:themeColor="text1"/>
                <w:sz w:val="24"/>
                <w:szCs w:val="24"/>
                <w:lang w:bidi="en-US"/>
              </w:rPr>
            </w:pPr>
            <w:r w:rsidRPr="006713F6">
              <w:rPr>
                <w:rFonts w:ascii="Times New Roman" w:hAnsi="Times New Roman" w:cs="Times New Roman"/>
                <w:sz w:val="24"/>
                <w:szCs w:val="24"/>
              </w:rPr>
              <w:t>Gypsum</w:t>
            </w:r>
          </w:p>
          <w:p w14:paraId="6518679B" w14:textId="4FCD6710" w:rsidR="00A47B36" w:rsidRPr="006713F6" w:rsidRDefault="00A47B36" w:rsidP="00946566">
            <w:pPr>
              <w:pStyle w:val="ListParagraph"/>
              <w:numPr>
                <w:ilvl w:val="0"/>
                <w:numId w:val="7"/>
              </w:numPr>
              <w:ind w:left="654" w:hanging="284"/>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Plaster of Paris</w:t>
            </w:r>
          </w:p>
          <w:p w14:paraId="7D06A99C" w14:textId="77777777"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C007F7">
              <w:rPr>
                <w:rFonts w:asciiTheme="majorBidi" w:eastAsia="Arial" w:hAnsiTheme="majorBidi" w:cstheme="majorBidi"/>
                <w:color w:val="000000" w:themeColor="text1"/>
                <w:sz w:val="24"/>
                <w:szCs w:val="24"/>
                <w:lang w:bidi="en-US"/>
              </w:rPr>
              <w:t>Procedure of Plaster of Paris preparation</w:t>
            </w:r>
          </w:p>
          <w:p w14:paraId="293C3B5F" w14:textId="696009A1" w:rsidR="00946566" w:rsidRPr="006713F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Procedure for </w:t>
            </w:r>
            <w:r w:rsidR="00A47B36">
              <w:rPr>
                <w:rFonts w:asciiTheme="majorBidi" w:eastAsia="Arial" w:hAnsiTheme="majorBidi" w:cstheme="majorBidi"/>
                <w:color w:val="000000" w:themeColor="text1"/>
                <w:sz w:val="24"/>
                <w:szCs w:val="24"/>
                <w:lang w:bidi="en-US"/>
              </w:rPr>
              <w:t>making basic ceramic mold</w:t>
            </w:r>
            <w:r>
              <w:rPr>
                <w:rFonts w:asciiTheme="majorBidi" w:eastAsia="Arial" w:hAnsiTheme="majorBidi" w:cstheme="majorBidi"/>
                <w:color w:val="000000" w:themeColor="text1"/>
                <w:sz w:val="24"/>
                <w:szCs w:val="24"/>
                <w:lang w:bidi="en-US"/>
              </w:rPr>
              <w:t xml:space="preserve"> </w:t>
            </w:r>
          </w:p>
        </w:tc>
        <w:tc>
          <w:tcPr>
            <w:tcW w:w="2637" w:type="dxa"/>
            <w:tcBorders>
              <w:top w:val="single" w:sz="4" w:space="0" w:color="auto"/>
              <w:left w:val="single" w:sz="4" w:space="0" w:color="auto"/>
              <w:bottom w:val="single" w:sz="4" w:space="0" w:color="auto"/>
              <w:right w:val="single" w:sz="4" w:space="0" w:color="auto"/>
            </w:tcBorders>
          </w:tcPr>
          <w:p w14:paraId="06BE78C4" w14:textId="7D7CA373"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 xml:space="preserve">Trainees are provided with Plaster of Paris, water, a model, and </w:t>
            </w:r>
            <w:r>
              <w:rPr>
                <w:rFonts w:asciiTheme="majorBidi" w:hAnsiTheme="majorBidi" w:cstheme="majorBidi"/>
                <w:sz w:val="24"/>
                <w:szCs w:val="24"/>
              </w:rPr>
              <w:t>mold</w:t>
            </w:r>
            <w:r w:rsidRPr="00946566">
              <w:rPr>
                <w:rFonts w:asciiTheme="majorBidi" w:hAnsiTheme="majorBidi" w:cstheme="majorBidi"/>
                <w:sz w:val="24"/>
                <w:szCs w:val="24"/>
              </w:rPr>
              <w:t xml:space="preserve">-making tools. They will prepare the plaster mixture, form a basic </w:t>
            </w:r>
            <w:r>
              <w:rPr>
                <w:rFonts w:asciiTheme="majorBidi" w:hAnsiTheme="majorBidi" w:cstheme="majorBidi"/>
                <w:sz w:val="24"/>
                <w:szCs w:val="24"/>
              </w:rPr>
              <w:t>mold</w:t>
            </w:r>
            <w:r w:rsidRPr="00946566">
              <w:rPr>
                <w:rFonts w:asciiTheme="majorBidi" w:hAnsiTheme="majorBidi" w:cstheme="majorBidi"/>
                <w:sz w:val="24"/>
                <w:szCs w:val="24"/>
              </w:rPr>
              <w:t>, finish its surfaces, and submit it for inspection.</w:t>
            </w:r>
          </w:p>
        </w:tc>
      </w:tr>
      <w:tr w:rsidR="00946566" w:rsidRPr="00684CDA" w14:paraId="627AB281" w14:textId="77777777" w:rsidTr="0051516D">
        <w:tc>
          <w:tcPr>
            <w:tcW w:w="2379" w:type="dxa"/>
            <w:vMerge/>
            <w:tcBorders>
              <w:top w:val="single" w:sz="4" w:space="0" w:color="auto"/>
              <w:left w:val="single" w:sz="4" w:space="0" w:color="auto"/>
              <w:bottom w:val="single" w:sz="4" w:space="0" w:color="auto"/>
              <w:right w:val="single" w:sz="4" w:space="0" w:color="auto"/>
            </w:tcBorders>
          </w:tcPr>
          <w:p w14:paraId="2BCF34E8" w14:textId="77777777" w:rsidR="00946566" w:rsidRPr="00684CDA" w:rsidRDefault="00946566" w:rsidP="00946566">
            <w:pPr>
              <w:rPr>
                <w:rFonts w:asciiTheme="majorBidi" w:hAnsiTheme="majorBidi" w:cstheme="majorBidi"/>
                <w:b/>
                <w:bCs/>
                <w:color w:val="000000" w:themeColor="text1"/>
                <w:sz w:val="24"/>
                <w:szCs w:val="24"/>
              </w:rPr>
            </w:pPr>
          </w:p>
        </w:tc>
        <w:tc>
          <w:tcPr>
            <w:tcW w:w="2265" w:type="dxa"/>
            <w:tcBorders>
              <w:top w:val="single" w:sz="4" w:space="0" w:color="auto"/>
              <w:left w:val="single" w:sz="4" w:space="0" w:color="auto"/>
            </w:tcBorders>
          </w:tcPr>
          <w:p w14:paraId="4461EB90" w14:textId="488F4C01"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2</w:t>
            </w:r>
            <w:r>
              <w:rPr>
                <w:rStyle w:val="MSGENFONTSTYLENAMETEMPLATEROLENUMBERMSGENFONTSTYLENAMEBYROLETEXT2MSGENFONTSTYLEMODIFERNOTBOLD"/>
                <w:rFonts w:asciiTheme="majorBidi" w:hAnsiTheme="majorBidi" w:cstheme="majorBidi"/>
                <w:color w:val="000000" w:themeColor="text1"/>
                <w:sz w:val="24"/>
                <w:szCs w:val="24"/>
              </w:rPr>
              <w:t>3</w:t>
            </w:r>
          </w:p>
          <w:p w14:paraId="38390D2F" w14:textId="36CACE9A" w:rsidR="00946566" w:rsidRPr="003E0C50"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color w:val="000000" w:themeColor="text1"/>
                <w:sz w:val="24"/>
                <w:szCs w:val="24"/>
              </w:rPr>
            </w:pPr>
            <w:r w:rsidRPr="003E0C50">
              <w:rPr>
                <w:rFonts w:ascii="Times New Roman" w:hAnsi="Times New Roman" w:cs="Times New Roman"/>
                <w:sz w:val="24"/>
                <w:szCs w:val="24"/>
              </w:rPr>
              <w:t xml:space="preserve">Prepare </w:t>
            </w:r>
            <w:r>
              <w:rPr>
                <w:rFonts w:ascii="Times New Roman" w:hAnsi="Times New Roman" w:cs="Times New Roman"/>
                <w:sz w:val="24"/>
                <w:szCs w:val="24"/>
              </w:rPr>
              <w:t>Cas</w:t>
            </w:r>
            <w:r>
              <w:rPr>
                <w:rFonts w:ascii="Times New Roman" w:hAnsi="Times New Roman" w:cs="Times New Roman"/>
              </w:rPr>
              <w:t>ting</w:t>
            </w:r>
            <w:r w:rsidRPr="003E0C50">
              <w:rPr>
                <w:rFonts w:ascii="Times New Roman" w:hAnsi="Times New Roman" w:cs="Times New Roman"/>
                <w:sz w:val="24"/>
                <w:szCs w:val="24"/>
              </w:rPr>
              <w:t xml:space="preserve"> Mold</w:t>
            </w:r>
          </w:p>
        </w:tc>
        <w:tc>
          <w:tcPr>
            <w:tcW w:w="3402" w:type="dxa"/>
            <w:tcBorders>
              <w:top w:val="single" w:sz="4" w:space="0" w:color="auto"/>
            </w:tcBorders>
          </w:tcPr>
          <w:p w14:paraId="684D9DDE" w14:textId="63E60FAF"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Process of making casting mold</w:t>
            </w:r>
          </w:p>
          <w:p w14:paraId="3F201ED1" w14:textId="480E0F27" w:rsidR="00A47B36" w:rsidRDefault="00A47B3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Types and functions of casting molds</w:t>
            </w:r>
          </w:p>
          <w:p w14:paraId="6E33DA38" w14:textId="329406C3" w:rsidR="00946566" w:rsidRPr="003E0C50" w:rsidRDefault="00946566" w:rsidP="00946566">
            <w:pPr>
              <w:pStyle w:val="ListParagraph"/>
              <w:numPr>
                <w:ilvl w:val="0"/>
                <w:numId w:val="7"/>
              </w:numPr>
              <w:ind w:left="654" w:hanging="284"/>
              <w:rPr>
                <w:rFonts w:ascii="Times New Roman" w:hAnsi="Times New Roman" w:cs="Times New Roman"/>
                <w:sz w:val="24"/>
                <w:szCs w:val="24"/>
              </w:rPr>
            </w:pPr>
            <w:r w:rsidRPr="003E0C50">
              <w:rPr>
                <w:rFonts w:ascii="Times New Roman" w:hAnsi="Times New Roman" w:cs="Times New Roman"/>
                <w:sz w:val="24"/>
                <w:szCs w:val="24"/>
              </w:rPr>
              <w:t>Model</w:t>
            </w:r>
          </w:p>
          <w:p w14:paraId="09FBAE2B" w14:textId="69B29BF7" w:rsidR="00946566" w:rsidRPr="003E0C50" w:rsidRDefault="00946566" w:rsidP="00946566">
            <w:pPr>
              <w:pStyle w:val="ListParagraph"/>
              <w:numPr>
                <w:ilvl w:val="0"/>
                <w:numId w:val="7"/>
              </w:numPr>
              <w:ind w:left="654" w:hanging="284"/>
              <w:rPr>
                <w:rFonts w:ascii="Times New Roman" w:hAnsi="Times New Roman" w:cs="Times New Roman"/>
                <w:sz w:val="24"/>
                <w:szCs w:val="24"/>
              </w:rPr>
            </w:pPr>
            <w:r w:rsidRPr="003E0C50">
              <w:rPr>
                <w:rFonts w:ascii="Times New Roman" w:hAnsi="Times New Roman" w:cs="Times New Roman"/>
                <w:sz w:val="24"/>
                <w:szCs w:val="24"/>
              </w:rPr>
              <w:t xml:space="preserve">Mother </w:t>
            </w:r>
            <w:r>
              <w:rPr>
                <w:rFonts w:ascii="Times New Roman" w:hAnsi="Times New Roman" w:cs="Times New Roman"/>
                <w:sz w:val="24"/>
                <w:szCs w:val="24"/>
              </w:rPr>
              <w:t>m</w:t>
            </w:r>
            <w:r w:rsidRPr="003E0C50">
              <w:rPr>
                <w:rFonts w:ascii="Times New Roman" w:hAnsi="Times New Roman" w:cs="Times New Roman"/>
                <w:sz w:val="24"/>
                <w:szCs w:val="24"/>
              </w:rPr>
              <w:t>old</w:t>
            </w:r>
          </w:p>
          <w:p w14:paraId="46B91BA5" w14:textId="11FC11C4" w:rsidR="00946566" w:rsidRPr="003E0C50" w:rsidRDefault="00946566" w:rsidP="00946566">
            <w:pPr>
              <w:pStyle w:val="ListParagraph"/>
              <w:numPr>
                <w:ilvl w:val="0"/>
                <w:numId w:val="7"/>
              </w:numPr>
              <w:ind w:left="654" w:hanging="284"/>
              <w:rPr>
                <w:rFonts w:asciiTheme="majorBidi" w:eastAsia="Arial" w:hAnsiTheme="majorBidi" w:cstheme="majorBidi"/>
                <w:color w:val="000000" w:themeColor="text1"/>
                <w:sz w:val="24"/>
                <w:szCs w:val="24"/>
                <w:lang w:bidi="en-US"/>
              </w:rPr>
            </w:pPr>
            <w:r w:rsidRPr="003E0C50">
              <w:rPr>
                <w:rFonts w:ascii="Times New Roman" w:hAnsi="Times New Roman" w:cs="Times New Roman"/>
                <w:sz w:val="24"/>
                <w:szCs w:val="24"/>
              </w:rPr>
              <w:t xml:space="preserve">Working </w:t>
            </w:r>
            <w:r>
              <w:rPr>
                <w:rFonts w:ascii="Times New Roman" w:hAnsi="Times New Roman" w:cs="Times New Roman"/>
                <w:sz w:val="24"/>
                <w:szCs w:val="24"/>
              </w:rPr>
              <w:t>m</w:t>
            </w:r>
            <w:r w:rsidRPr="003E0C50">
              <w:rPr>
                <w:rFonts w:ascii="Times New Roman" w:hAnsi="Times New Roman" w:cs="Times New Roman"/>
                <w:sz w:val="24"/>
                <w:szCs w:val="24"/>
              </w:rPr>
              <w:t>old</w:t>
            </w:r>
          </w:p>
        </w:tc>
        <w:tc>
          <w:tcPr>
            <w:tcW w:w="2637" w:type="dxa"/>
            <w:tcBorders>
              <w:top w:val="single" w:sz="4" w:space="0" w:color="auto"/>
            </w:tcBorders>
          </w:tcPr>
          <w:p w14:paraId="5E61A16D" w14:textId="326BE227"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a model, mother-</w:t>
            </w:r>
            <w:r>
              <w:rPr>
                <w:rFonts w:asciiTheme="majorBidi" w:hAnsiTheme="majorBidi" w:cstheme="majorBidi"/>
                <w:sz w:val="24"/>
                <w:szCs w:val="24"/>
              </w:rPr>
              <w:t>mold</w:t>
            </w:r>
            <w:r w:rsidRPr="00946566">
              <w:rPr>
                <w:rFonts w:asciiTheme="majorBidi" w:hAnsiTheme="majorBidi" w:cstheme="majorBidi"/>
                <w:sz w:val="24"/>
                <w:szCs w:val="24"/>
              </w:rPr>
              <w:t xml:space="preserve"> arrangement, Plaster of Paris, and </w:t>
            </w:r>
            <w:r>
              <w:rPr>
                <w:rFonts w:asciiTheme="majorBidi" w:hAnsiTheme="majorBidi" w:cstheme="majorBidi"/>
                <w:sz w:val="24"/>
                <w:szCs w:val="24"/>
              </w:rPr>
              <w:t>mold</w:t>
            </w:r>
            <w:r w:rsidRPr="00946566">
              <w:rPr>
                <w:rFonts w:asciiTheme="majorBidi" w:hAnsiTheme="majorBidi" w:cstheme="majorBidi"/>
                <w:sz w:val="24"/>
                <w:szCs w:val="24"/>
              </w:rPr>
              <w:t xml:space="preserve">-making tools. They will prepare a basic casting </w:t>
            </w:r>
            <w:r>
              <w:rPr>
                <w:rFonts w:asciiTheme="majorBidi" w:hAnsiTheme="majorBidi" w:cstheme="majorBidi"/>
                <w:sz w:val="24"/>
                <w:szCs w:val="24"/>
              </w:rPr>
              <w:t>mold</w:t>
            </w:r>
            <w:r w:rsidRPr="00946566">
              <w:rPr>
                <w:rFonts w:asciiTheme="majorBidi" w:hAnsiTheme="majorBidi" w:cstheme="majorBidi"/>
                <w:sz w:val="24"/>
                <w:szCs w:val="24"/>
              </w:rPr>
              <w:t xml:space="preserve"> according to the demonstrated procedure and submit it to the supervisor.</w:t>
            </w:r>
          </w:p>
        </w:tc>
      </w:tr>
      <w:tr w:rsidR="00946566" w:rsidRPr="00684CDA" w14:paraId="21B0D8A0" w14:textId="77777777" w:rsidTr="0051516D">
        <w:tc>
          <w:tcPr>
            <w:tcW w:w="2379" w:type="dxa"/>
            <w:vMerge/>
            <w:tcBorders>
              <w:top w:val="single" w:sz="4" w:space="0" w:color="auto"/>
              <w:left w:val="single" w:sz="4" w:space="0" w:color="auto"/>
              <w:bottom w:val="single" w:sz="4" w:space="0" w:color="auto"/>
              <w:right w:val="single" w:sz="4" w:space="0" w:color="auto"/>
            </w:tcBorders>
          </w:tcPr>
          <w:p w14:paraId="181EEBE3" w14:textId="77777777" w:rsidR="00946566" w:rsidRPr="00684CDA" w:rsidRDefault="00946566" w:rsidP="00946566">
            <w:pPr>
              <w:rPr>
                <w:rFonts w:asciiTheme="majorBidi" w:hAnsiTheme="majorBidi" w:cstheme="majorBidi"/>
                <w:b/>
                <w:bCs/>
                <w:color w:val="000000" w:themeColor="text1"/>
                <w:sz w:val="24"/>
                <w:szCs w:val="24"/>
              </w:rPr>
            </w:pPr>
          </w:p>
        </w:tc>
        <w:tc>
          <w:tcPr>
            <w:tcW w:w="2265" w:type="dxa"/>
            <w:tcBorders>
              <w:left w:val="single" w:sz="4" w:space="0" w:color="auto"/>
            </w:tcBorders>
          </w:tcPr>
          <w:p w14:paraId="1C764939" w14:textId="475E8C2A"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2</w:t>
            </w:r>
            <w:r>
              <w:rPr>
                <w:rStyle w:val="MSGENFONTSTYLENAMETEMPLATEROLENUMBERMSGENFONTSTYLENAMEBYROLETEXT2MSGENFONTSTYLEMODIFERNOTBOLD"/>
                <w:rFonts w:asciiTheme="majorBidi" w:hAnsiTheme="majorBidi" w:cstheme="majorBidi"/>
                <w:color w:val="000000" w:themeColor="text1"/>
                <w:sz w:val="24"/>
                <w:szCs w:val="24"/>
              </w:rPr>
              <w:t>4</w:t>
            </w:r>
          </w:p>
          <w:p w14:paraId="2BF01596" w14:textId="482B98A8" w:rsidR="00946566" w:rsidRPr="00684CDA" w:rsidRDefault="00AB64F7"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sidRPr="00AB64F7">
              <w:rPr>
                <w:rFonts w:ascii="Times New Roman" w:eastAsia="Arial" w:hAnsi="Times New Roman" w:cs="Times New Roman"/>
                <w:color w:val="000000" w:themeColor="text1"/>
                <w:sz w:val="24"/>
                <w:szCs w:val="24"/>
                <w:lang w:bidi="en-US"/>
              </w:rPr>
              <w:t>Prepare</w:t>
            </w:r>
            <w:r w:rsidR="00946566" w:rsidRPr="00AB64F7">
              <w:rPr>
                <w:rFonts w:ascii="Times New Roman" w:eastAsia="Arial" w:hAnsi="Times New Roman" w:cs="Times New Roman"/>
                <w:color w:val="000000" w:themeColor="text1"/>
                <w:sz w:val="24"/>
                <w:szCs w:val="24"/>
                <w:lang w:bidi="en-US"/>
              </w:rPr>
              <w:t xml:space="preserve"> Hollow </w:t>
            </w:r>
            <w:r>
              <w:rPr>
                <w:rFonts w:ascii="Times New Roman" w:eastAsia="Arial" w:hAnsi="Times New Roman" w:cs="Times New Roman"/>
                <w:color w:val="000000" w:themeColor="text1"/>
                <w:sz w:val="24"/>
                <w:szCs w:val="24"/>
                <w:lang w:bidi="en-US"/>
              </w:rPr>
              <w:t>o</w:t>
            </w:r>
            <w:r>
              <w:rPr>
                <w:rFonts w:ascii="Times New Roman" w:hAnsi="Times New Roman" w:cs="Times New Roman"/>
              </w:rPr>
              <w:t>r</w:t>
            </w:r>
            <w:r w:rsidR="00946566" w:rsidRPr="00AB64F7">
              <w:rPr>
                <w:rFonts w:ascii="Times New Roman" w:eastAsia="Arial" w:hAnsi="Times New Roman" w:cs="Times New Roman"/>
                <w:color w:val="000000" w:themeColor="text1"/>
                <w:sz w:val="24"/>
                <w:szCs w:val="24"/>
                <w:lang w:bidi="en-US"/>
              </w:rPr>
              <w:t xml:space="preserve"> Solid Cast Product</w:t>
            </w:r>
          </w:p>
        </w:tc>
        <w:tc>
          <w:tcPr>
            <w:tcW w:w="3402" w:type="dxa"/>
          </w:tcPr>
          <w:p w14:paraId="69B00461" w14:textId="068F7F6F" w:rsidR="00946566" w:rsidRDefault="00A47B3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Types of cast ceramic products</w:t>
            </w:r>
          </w:p>
          <w:p w14:paraId="5CF5031F" w14:textId="47EFE648" w:rsidR="00946566" w:rsidRDefault="00946566" w:rsidP="00946566">
            <w:pPr>
              <w:pStyle w:val="ListParagraph"/>
              <w:numPr>
                <w:ilvl w:val="0"/>
                <w:numId w:val="7"/>
              </w:numPr>
              <w:ind w:left="654" w:hanging="284"/>
              <w:rPr>
                <w:rFonts w:ascii="Times New Roman" w:hAnsi="Times New Roman" w:cs="Times New Roman"/>
                <w:sz w:val="24"/>
                <w:szCs w:val="24"/>
              </w:rPr>
            </w:pPr>
            <w:r w:rsidRPr="00246EAE">
              <w:rPr>
                <w:rFonts w:ascii="Times New Roman" w:hAnsi="Times New Roman" w:cs="Times New Roman"/>
                <w:sz w:val="24"/>
                <w:szCs w:val="24"/>
              </w:rPr>
              <w:t>Hollow casting</w:t>
            </w:r>
            <w:r>
              <w:rPr>
                <w:rFonts w:ascii="Times New Roman" w:hAnsi="Times New Roman" w:cs="Times New Roman"/>
                <w:sz w:val="24"/>
                <w:szCs w:val="24"/>
              </w:rPr>
              <w:t xml:space="preserve"> products</w:t>
            </w:r>
          </w:p>
          <w:p w14:paraId="33907863" w14:textId="59622615" w:rsidR="00946566" w:rsidRPr="003E0C50" w:rsidRDefault="00946566" w:rsidP="00946566">
            <w:pPr>
              <w:pStyle w:val="ListParagraph"/>
              <w:numPr>
                <w:ilvl w:val="0"/>
                <w:numId w:val="7"/>
              </w:numPr>
              <w:ind w:left="654" w:hanging="284"/>
              <w:rPr>
                <w:rFonts w:ascii="Times New Roman" w:hAnsi="Times New Roman" w:cs="Times New Roman"/>
                <w:sz w:val="24"/>
                <w:szCs w:val="24"/>
              </w:rPr>
            </w:pPr>
            <w:r w:rsidRPr="003E0C50">
              <w:rPr>
                <w:rFonts w:ascii="Times New Roman" w:hAnsi="Times New Roman" w:cs="Times New Roman"/>
                <w:sz w:val="24"/>
                <w:szCs w:val="24"/>
              </w:rPr>
              <w:t>Solid casting product</w:t>
            </w:r>
            <w:r>
              <w:rPr>
                <w:rFonts w:ascii="Times New Roman" w:hAnsi="Times New Roman" w:cs="Times New Roman"/>
                <w:sz w:val="24"/>
                <w:szCs w:val="24"/>
              </w:rPr>
              <w:t>s</w:t>
            </w:r>
          </w:p>
        </w:tc>
        <w:tc>
          <w:tcPr>
            <w:tcW w:w="2637" w:type="dxa"/>
          </w:tcPr>
          <w:p w14:paraId="3A747B74" w14:textId="1A498762"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 xml:space="preserve">Trainees are provided with casting </w:t>
            </w:r>
            <w:proofErr w:type="gramStart"/>
            <w:r w:rsidRPr="00946566">
              <w:rPr>
                <w:rFonts w:asciiTheme="majorBidi" w:hAnsiTheme="majorBidi" w:cstheme="majorBidi"/>
                <w:sz w:val="24"/>
                <w:szCs w:val="24"/>
              </w:rPr>
              <w:t>slip</w:t>
            </w:r>
            <w:proofErr w:type="gramEnd"/>
            <w:r w:rsidRPr="00946566">
              <w:rPr>
                <w:rFonts w:asciiTheme="majorBidi" w:hAnsiTheme="majorBidi" w:cstheme="majorBidi"/>
                <w:sz w:val="24"/>
                <w:szCs w:val="24"/>
              </w:rPr>
              <w:t xml:space="preserve">, suitable </w:t>
            </w:r>
            <w:r>
              <w:rPr>
                <w:rFonts w:asciiTheme="majorBidi" w:hAnsiTheme="majorBidi" w:cstheme="majorBidi"/>
                <w:sz w:val="24"/>
                <w:szCs w:val="24"/>
              </w:rPr>
              <w:t>mold</w:t>
            </w:r>
            <w:r w:rsidRPr="00946566">
              <w:rPr>
                <w:rFonts w:asciiTheme="majorBidi" w:hAnsiTheme="majorBidi" w:cstheme="majorBidi"/>
                <w:sz w:val="24"/>
                <w:szCs w:val="24"/>
              </w:rPr>
              <w:t xml:space="preserve">s, and casting tools. They will prepare either a hollow or solid cast product, remove it from the </w:t>
            </w:r>
            <w:r>
              <w:rPr>
                <w:rFonts w:asciiTheme="majorBidi" w:hAnsiTheme="majorBidi" w:cstheme="majorBidi"/>
                <w:sz w:val="24"/>
                <w:szCs w:val="24"/>
              </w:rPr>
              <w:t>mold</w:t>
            </w:r>
            <w:r w:rsidRPr="00946566">
              <w:rPr>
                <w:rFonts w:asciiTheme="majorBidi" w:hAnsiTheme="majorBidi" w:cstheme="majorBidi"/>
                <w:sz w:val="24"/>
                <w:szCs w:val="24"/>
              </w:rPr>
              <w:t xml:space="preserve"> at the correct stage, and submit it for inspection.</w:t>
            </w:r>
          </w:p>
        </w:tc>
      </w:tr>
      <w:tr w:rsidR="00946566" w:rsidRPr="00684CDA" w14:paraId="66F0C93A" w14:textId="77777777" w:rsidTr="0051516D">
        <w:tc>
          <w:tcPr>
            <w:tcW w:w="2379" w:type="dxa"/>
            <w:vMerge/>
            <w:tcBorders>
              <w:top w:val="single" w:sz="4" w:space="0" w:color="auto"/>
              <w:left w:val="single" w:sz="4" w:space="0" w:color="auto"/>
              <w:bottom w:val="single" w:sz="4" w:space="0" w:color="auto"/>
              <w:right w:val="single" w:sz="4" w:space="0" w:color="auto"/>
            </w:tcBorders>
          </w:tcPr>
          <w:p w14:paraId="1873308B" w14:textId="77777777" w:rsidR="00946566" w:rsidRPr="00684CDA" w:rsidRDefault="00946566" w:rsidP="00946566">
            <w:pPr>
              <w:rPr>
                <w:rFonts w:asciiTheme="majorBidi" w:hAnsiTheme="majorBidi" w:cstheme="majorBidi"/>
                <w:b/>
                <w:bCs/>
                <w:color w:val="000000" w:themeColor="text1"/>
                <w:sz w:val="24"/>
                <w:szCs w:val="24"/>
              </w:rPr>
            </w:pPr>
          </w:p>
        </w:tc>
        <w:tc>
          <w:tcPr>
            <w:tcW w:w="2265" w:type="dxa"/>
            <w:tcBorders>
              <w:left w:val="single" w:sz="4" w:space="0" w:color="auto"/>
            </w:tcBorders>
          </w:tcPr>
          <w:p w14:paraId="6C3AE66B" w14:textId="7A57E327"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2</w:t>
            </w:r>
            <w:r>
              <w:rPr>
                <w:rStyle w:val="MSGENFONTSTYLENAMETEMPLATEROLENUMBERMSGENFONTSTYLENAMEBYROLETEXT2MSGENFONTSTYLEMODIFERNOTBOLD"/>
                <w:rFonts w:asciiTheme="majorBidi" w:hAnsiTheme="majorBidi" w:cstheme="majorBidi"/>
                <w:color w:val="000000" w:themeColor="text1"/>
                <w:sz w:val="24"/>
                <w:szCs w:val="24"/>
              </w:rPr>
              <w:t>5</w:t>
            </w:r>
          </w:p>
          <w:p w14:paraId="7F0E28D2" w14:textId="2C10812A" w:rsidR="00946566" w:rsidRPr="00684CDA"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Pr>
                <w:rStyle w:val="MSGENFONTSTYLENAMETEMPLATEROLENUMBERMSGENFONTSTYLENAMEBYROLETEXT2MSGENFONTSTYLEMODIFERNOTBOLD"/>
                <w:rFonts w:asciiTheme="majorBidi" w:hAnsiTheme="majorBidi" w:cstheme="majorBidi"/>
                <w:b w:val="0"/>
                <w:bCs w:val="0"/>
                <w:color w:val="000000" w:themeColor="text1"/>
                <w:sz w:val="24"/>
                <w:szCs w:val="24"/>
              </w:rPr>
              <w:t>Perform Finishing of Casting Products</w:t>
            </w:r>
          </w:p>
        </w:tc>
        <w:tc>
          <w:tcPr>
            <w:tcW w:w="3402" w:type="dxa"/>
          </w:tcPr>
          <w:p w14:paraId="417768E4" w14:textId="4806720C"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Importance of finishing cast products</w:t>
            </w:r>
          </w:p>
          <w:p w14:paraId="6A00CF2F" w14:textId="5507DA8E" w:rsidR="00946566" w:rsidRDefault="00A47B3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Types of m</w:t>
            </w:r>
            <w:r w:rsidR="00946566">
              <w:rPr>
                <w:rFonts w:asciiTheme="majorBidi" w:eastAsia="Arial" w:hAnsiTheme="majorBidi" w:cstheme="majorBidi"/>
                <w:color w:val="000000" w:themeColor="text1"/>
                <w:sz w:val="24"/>
                <w:szCs w:val="24"/>
                <w:lang w:bidi="en-US"/>
              </w:rPr>
              <w:t>aterials</w:t>
            </w:r>
            <w:r>
              <w:rPr>
                <w:rFonts w:asciiTheme="majorBidi" w:eastAsia="Arial" w:hAnsiTheme="majorBidi" w:cstheme="majorBidi"/>
                <w:color w:val="000000" w:themeColor="text1"/>
                <w:sz w:val="24"/>
                <w:szCs w:val="24"/>
                <w:lang w:bidi="en-US"/>
              </w:rPr>
              <w:t xml:space="preserve"> and tools</w:t>
            </w:r>
            <w:r w:rsidR="00946566">
              <w:rPr>
                <w:rFonts w:asciiTheme="majorBidi" w:eastAsia="Arial" w:hAnsiTheme="majorBidi" w:cstheme="majorBidi"/>
                <w:color w:val="000000" w:themeColor="text1"/>
                <w:sz w:val="24"/>
                <w:szCs w:val="24"/>
                <w:lang w:bidi="en-US"/>
              </w:rPr>
              <w:t xml:space="preserve"> used for finishing</w:t>
            </w:r>
          </w:p>
          <w:p w14:paraId="3BF43431" w14:textId="57649146" w:rsidR="00946566" w:rsidRPr="00C8281C" w:rsidRDefault="00946566" w:rsidP="00946566">
            <w:pPr>
              <w:pStyle w:val="ListParagraph"/>
              <w:numPr>
                <w:ilvl w:val="0"/>
                <w:numId w:val="7"/>
              </w:numPr>
              <w:ind w:left="654" w:hanging="284"/>
              <w:rPr>
                <w:rFonts w:ascii="Times New Roman" w:hAnsi="Times New Roman" w:cs="Times New Roman"/>
                <w:sz w:val="24"/>
                <w:szCs w:val="24"/>
              </w:rPr>
            </w:pPr>
            <w:r w:rsidRPr="00C8281C">
              <w:rPr>
                <w:rFonts w:ascii="Times New Roman" w:hAnsi="Times New Roman" w:cs="Times New Roman"/>
                <w:sz w:val="24"/>
                <w:szCs w:val="24"/>
              </w:rPr>
              <w:t>Water</w:t>
            </w:r>
          </w:p>
          <w:p w14:paraId="695C4CA7" w14:textId="7456A10F" w:rsidR="00946566" w:rsidRPr="00C8281C" w:rsidRDefault="00946566" w:rsidP="00946566">
            <w:pPr>
              <w:pStyle w:val="ListParagraph"/>
              <w:numPr>
                <w:ilvl w:val="0"/>
                <w:numId w:val="7"/>
              </w:numPr>
              <w:ind w:left="654" w:hanging="284"/>
              <w:rPr>
                <w:rFonts w:ascii="Times New Roman" w:hAnsi="Times New Roman" w:cs="Times New Roman"/>
                <w:sz w:val="24"/>
                <w:szCs w:val="24"/>
              </w:rPr>
            </w:pPr>
            <w:r w:rsidRPr="00C8281C">
              <w:rPr>
                <w:rFonts w:ascii="Times New Roman" w:hAnsi="Times New Roman" w:cs="Times New Roman"/>
                <w:sz w:val="24"/>
                <w:szCs w:val="24"/>
              </w:rPr>
              <w:t>Sponge</w:t>
            </w:r>
          </w:p>
          <w:p w14:paraId="754F2B7E" w14:textId="1DDCF093" w:rsidR="00946566" w:rsidRPr="00C8281C" w:rsidRDefault="00946566" w:rsidP="00946566">
            <w:pPr>
              <w:pStyle w:val="ListParagraph"/>
              <w:numPr>
                <w:ilvl w:val="0"/>
                <w:numId w:val="7"/>
              </w:numPr>
              <w:ind w:left="654" w:hanging="284"/>
              <w:rPr>
                <w:rFonts w:asciiTheme="majorBidi" w:eastAsia="Arial" w:hAnsiTheme="majorBidi" w:cstheme="majorBidi"/>
                <w:color w:val="000000" w:themeColor="text1"/>
                <w:sz w:val="24"/>
                <w:szCs w:val="24"/>
                <w:lang w:bidi="en-US"/>
              </w:rPr>
            </w:pPr>
            <w:r w:rsidRPr="00C8281C">
              <w:rPr>
                <w:rFonts w:ascii="Times New Roman" w:hAnsi="Times New Roman" w:cs="Times New Roman"/>
                <w:sz w:val="24"/>
                <w:szCs w:val="24"/>
              </w:rPr>
              <w:t>Blade</w:t>
            </w:r>
          </w:p>
          <w:p w14:paraId="20F62E94" w14:textId="3F9A59B1" w:rsidR="00946566" w:rsidRPr="00684CDA" w:rsidRDefault="00946566" w:rsidP="00946566">
            <w:pPr>
              <w:pStyle w:val="ListParagraph"/>
              <w:numPr>
                <w:ilvl w:val="0"/>
                <w:numId w:val="7"/>
              </w:numPr>
              <w:ind w:left="654" w:hanging="284"/>
              <w:rPr>
                <w:rFonts w:asciiTheme="majorBidi" w:eastAsia="Arial" w:hAnsiTheme="majorBidi" w:cstheme="majorBidi"/>
                <w:color w:val="000000" w:themeColor="text1"/>
                <w:sz w:val="24"/>
                <w:szCs w:val="24"/>
                <w:lang w:bidi="en-US"/>
              </w:rPr>
            </w:pPr>
            <w:r>
              <w:rPr>
                <w:rFonts w:ascii="Times New Roman" w:hAnsi="Times New Roman" w:cs="Times New Roman"/>
                <w:sz w:val="24"/>
                <w:szCs w:val="24"/>
              </w:rPr>
              <w:t>Turning wheel</w:t>
            </w:r>
          </w:p>
        </w:tc>
        <w:tc>
          <w:tcPr>
            <w:tcW w:w="2637" w:type="dxa"/>
          </w:tcPr>
          <w:p w14:paraId="18288E88" w14:textId="5410911D"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an unfinished cast product, water, a sponge, a blade, and a turning wheel. They will remove seams and surface irregularities, smooth the product, and submit the finished piece for inspection.</w:t>
            </w:r>
          </w:p>
        </w:tc>
      </w:tr>
      <w:tr w:rsidR="00946566" w:rsidRPr="00684CDA" w14:paraId="5E8B524A" w14:textId="77777777" w:rsidTr="0051516D">
        <w:trPr>
          <w:trHeight w:val="3284"/>
        </w:trPr>
        <w:tc>
          <w:tcPr>
            <w:tcW w:w="2379" w:type="dxa"/>
            <w:vMerge w:val="restart"/>
            <w:tcBorders>
              <w:top w:val="single" w:sz="4" w:space="0" w:color="auto"/>
            </w:tcBorders>
          </w:tcPr>
          <w:p w14:paraId="3E649D66" w14:textId="6E61B942" w:rsidR="00946566" w:rsidRPr="00C8281C" w:rsidRDefault="00A1171A" w:rsidP="00946566">
            <w:pPr>
              <w:widowControl w:val="0"/>
              <w:spacing w:after="160" w:line="259" w:lineRule="auto"/>
              <w:rPr>
                <w:rFonts w:ascii="Times New Roman" w:hAnsi="Times New Roman" w:cs="Times New Roman"/>
                <w:b/>
                <w:bCs/>
                <w:color w:val="000000" w:themeColor="text1"/>
                <w:sz w:val="24"/>
                <w:szCs w:val="24"/>
              </w:rPr>
            </w:pPr>
            <w:r>
              <w:rPr>
                <w:rStyle w:val="MSGENFONTSTYLENAMETEMPLATEROLENUMBERMSGENFONTSTYLENAMEBYROLETEXT2MSGENFONTSTYLEMODIFERNOTBOLD"/>
                <w:rFonts w:ascii="Times New Roman" w:hAnsi="Times New Roman" w:cs="Times New Roman"/>
                <w:sz w:val="24"/>
                <w:szCs w:val="24"/>
              </w:rPr>
              <w:t>Prepare Ceramic Body and Molds for Jiggering</w:t>
            </w:r>
          </w:p>
        </w:tc>
        <w:tc>
          <w:tcPr>
            <w:tcW w:w="2265" w:type="dxa"/>
          </w:tcPr>
          <w:p w14:paraId="209DD09E" w14:textId="605743DC"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26</w:t>
            </w:r>
          </w:p>
          <w:p w14:paraId="733961BF" w14:textId="36ED736F" w:rsidR="00946566" w:rsidRPr="00C8281C"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Operate</w:t>
            </w:r>
            <w:r w:rsidRPr="00C8281C">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 Filter </w:t>
            </w:r>
            <w:r>
              <w:rPr>
                <w:rStyle w:val="MSGENFONTSTYLENAMETEMPLATEROLENUMBERMSGENFONTSTYLENAMEBYROLETEXT2MSGENFONTSTYLEMODIFERNOTBOLD"/>
                <w:rFonts w:ascii="Times New Roman" w:hAnsi="Times New Roman" w:cs="Times New Roman"/>
                <w:b w:val="0"/>
                <w:bCs w:val="0"/>
                <w:color w:val="000000" w:themeColor="text1"/>
                <w:sz w:val="24"/>
                <w:szCs w:val="24"/>
              </w:rPr>
              <w:t>P</w:t>
            </w:r>
            <w:r w:rsidRPr="00C8281C">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ress </w:t>
            </w:r>
          </w:p>
        </w:tc>
        <w:tc>
          <w:tcPr>
            <w:tcW w:w="3402" w:type="dxa"/>
          </w:tcPr>
          <w:p w14:paraId="5DB44169" w14:textId="1D1485C7" w:rsidR="00946566" w:rsidRPr="00A47B36" w:rsidRDefault="00946566" w:rsidP="0094656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A47B36">
              <w:rPr>
                <w:rFonts w:ascii="Times New Roman" w:eastAsia="Arial" w:hAnsi="Times New Roman" w:cs="Times New Roman"/>
                <w:color w:val="000000" w:themeColor="text1"/>
                <w:sz w:val="24"/>
                <w:szCs w:val="24"/>
                <w:lang w:bidi="en-US"/>
              </w:rPr>
              <w:t>Introduction to filter press</w:t>
            </w:r>
          </w:p>
          <w:p w14:paraId="0DEBEFED" w14:textId="01BEFC07" w:rsidR="00946566" w:rsidRPr="00C8281C" w:rsidRDefault="00946566" w:rsidP="00946566">
            <w:pPr>
              <w:pStyle w:val="ListParagraph"/>
              <w:widowControl w:val="0"/>
              <w:numPr>
                <w:ilvl w:val="0"/>
                <w:numId w:val="10"/>
              </w:numPr>
              <w:spacing w:after="160" w:line="259" w:lineRule="auto"/>
              <w:ind w:left="270" w:hanging="270"/>
              <w:rPr>
                <w:rFonts w:asciiTheme="majorBidi" w:hAnsiTheme="majorBidi" w:cstheme="majorBidi"/>
                <w:sz w:val="24"/>
                <w:szCs w:val="24"/>
              </w:rPr>
            </w:pPr>
            <w:r>
              <w:rPr>
                <w:rFonts w:asciiTheme="majorBidi" w:eastAsia="Arial" w:hAnsiTheme="majorBidi" w:cstheme="majorBidi"/>
                <w:color w:val="000000" w:themeColor="text1"/>
                <w:sz w:val="24"/>
                <w:szCs w:val="24"/>
                <w:lang w:bidi="en-US"/>
              </w:rPr>
              <w:t>Types of filter press</w:t>
            </w:r>
            <w:r w:rsidR="00A47B36">
              <w:rPr>
                <w:rFonts w:asciiTheme="majorBidi" w:eastAsia="Arial" w:hAnsiTheme="majorBidi" w:cstheme="majorBidi"/>
                <w:color w:val="000000" w:themeColor="text1"/>
                <w:sz w:val="24"/>
                <w:szCs w:val="24"/>
                <w:lang w:bidi="en-US"/>
              </w:rPr>
              <w:t>es</w:t>
            </w:r>
          </w:p>
          <w:p w14:paraId="5E34E8A9" w14:textId="12CB6B7B" w:rsidR="00946566" w:rsidRPr="00C8281C" w:rsidRDefault="00946566" w:rsidP="00946566">
            <w:pPr>
              <w:pStyle w:val="ListParagraph"/>
              <w:numPr>
                <w:ilvl w:val="0"/>
                <w:numId w:val="7"/>
              </w:numPr>
              <w:ind w:left="654" w:hanging="284"/>
              <w:rPr>
                <w:rFonts w:ascii="Times New Roman" w:hAnsi="Times New Roman" w:cs="Times New Roman"/>
                <w:sz w:val="24"/>
                <w:szCs w:val="24"/>
              </w:rPr>
            </w:pPr>
            <w:r w:rsidRPr="00C8281C">
              <w:rPr>
                <w:rFonts w:ascii="Times New Roman" w:hAnsi="Times New Roman" w:cs="Times New Roman"/>
                <w:sz w:val="24"/>
                <w:szCs w:val="24"/>
              </w:rPr>
              <w:t>Hydraulic</w:t>
            </w:r>
          </w:p>
          <w:p w14:paraId="11557589" w14:textId="5B12BD52" w:rsidR="00946566" w:rsidRPr="00C8281C" w:rsidRDefault="00946566" w:rsidP="00946566">
            <w:pPr>
              <w:pStyle w:val="ListParagraph"/>
              <w:numPr>
                <w:ilvl w:val="0"/>
                <w:numId w:val="7"/>
              </w:numPr>
              <w:ind w:left="654" w:hanging="284"/>
              <w:rPr>
                <w:rFonts w:ascii="Times New Roman" w:hAnsi="Times New Roman" w:cs="Times New Roman"/>
                <w:sz w:val="24"/>
                <w:szCs w:val="24"/>
              </w:rPr>
            </w:pPr>
            <w:r w:rsidRPr="00C8281C">
              <w:rPr>
                <w:rFonts w:ascii="Times New Roman" w:hAnsi="Times New Roman" w:cs="Times New Roman"/>
                <w:sz w:val="24"/>
                <w:szCs w:val="24"/>
              </w:rPr>
              <w:t>Manual</w:t>
            </w:r>
          </w:p>
          <w:p w14:paraId="1690F4D6" w14:textId="6FE2260A" w:rsidR="00946566" w:rsidRDefault="00946566" w:rsidP="00946566">
            <w:pPr>
              <w:pStyle w:val="ListParagraph"/>
              <w:widowControl w:val="0"/>
              <w:numPr>
                <w:ilvl w:val="0"/>
                <w:numId w:val="10"/>
              </w:numPr>
              <w:spacing w:after="160" w:line="259" w:lineRule="auto"/>
              <w:ind w:left="270" w:hanging="270"/>
              <w:rPr>
                <w:rFonts w:asciiTheme="majorBidi" w:hAnsiTheme="majorBidi" w:cstheme="majorBidi"/>
                <w:sz w:val="24"/>
                <w:szCs w:val="24"/>
              </w:rPr>
            </w:pPr>
            <w:r>
              <w:rPr>
                <w:rFonts w:asciiTheme="majorBidi" w:hAnsiTheme="majorBidi" w:cstheme="majorBidi"/>
                <w:sz w:val="24"/>
                <w:szCs w:val="24"/>
              </w:rPr>
              <w:t>Function of filter press</w:t>
            </w:r>
            <w:r w:rsidR="00A47B36">
              <w:rPr>
                <w:rFonts w:asciiTheme="majorBidi" w:hAnsiTheme="majorBidi" w:cstheme="majorBidi"/>
                <w:sz w:val="24"/>
                <w:szCs w:val="24"/>
              </w:rPr>
              <w:t xml:space="preserve"> in ceramic-body preparation</w:t>
            </w:r>
          </w:p>
          <w:p w14:paraId="2A7B650D" w14:textId="48A4E68A" w:rsidR="00946566" w:rsidRDefault="00A47B36" w:rsidP="00946566">
            <w:pPr>
              <w:pStyle w:val="ListParagraph"/>
              <w:widowControl w:val="0"/>
              <w:numPr>
                <w:ilvl w:val="0"/>
                <w:numId w:val="10"/>
              </w:numPr>
              <w:spacing w:after="160" w:line="259" w:lineRule="auto"/>
              <w:ind w:left="270" w:hanging="270"/>
              <w:rPr>
                <w:rFonts w:asciiTheme="majorBidi" w:hAnsiTheme="majorBidi" w:cstheme="majorBidi"/>
                <w:sz w:val="24"/>
                <w:szCs w:val="24"/>
              </w:rPr>
            </w:pPr>
            <w:r>
              <w:rPr>
                <w:rFonts w:asciiTheme="majorBidi" w:hAnsiTheme="majorBidi" w:cstheme="majorBidi"/>
                <w:sz w:val="24"/>
                <w:szCs w:val="24"/>
              </w:rPr>
              <w:t>Types of m</w:t>
            </w:r>
            <w:r w:rsidR="00946566">
              <w:rPr>
                <w:rFonts w:asciiTheme="majorBidi" w:hAnsiTheme="majorBidi" w:cstheme="majorBidi"/>
                <w:sz w:val="24"/>
                <w:szCs w:val="24"/>
              </w:rPr>
              <w:t>aterial</w:t>
            </w:r>
            <w:r>
              <w:rPr>
                <w:rFonts w:asciiTheme="majorBidi" w:hAnsiTheme="majorBidi" w:cstheme="majorBidi"/>
                <w:sz w:val="24"/>
                <w:szCs w:val="24"/>
              </w:rPr>
              <w:t>s</w:t>
            </w:r>
            <w:r w:rsidR="00946566">
              <w:rPr>
                <w:rFonts w:asciiTheme="majorBidi" w:hAnsiTheme="majorBidi" w:cstheme="majorBidi"/>
                <w:sz w:val="24"/>
                <w:szCs w:val="24"/>
              </w:rPr>
              <w:t xml:space="preserve"> used in filter press</w:t>
            </w:r>
          </w:p>
          <w:p w14:paraId="3D7E1891" w14:textId="6A4CDB48" w:rsidR="00946566" w:rsidRPr="00C8281C" w:rsidRDefault="00946566" w:rsidP="00946566">
            <w:pPr>
              <w:pStyle w:val="ListParagraph"/>
              <w:numPr>
                <w:ilvl w:val="0"/>
                <w:numId w:val="7"/>
              </w:numPr>
              <w:ind w:left="654" w:hanging="284"/>
              <w:rPr>
                <w:rFonts w:ascii="Times New Roman" w:hAnsi="Times New Roman" w:cs="Times New Roman"/>
                <w:sz w:val="24"/>
                <w:szCs w:val="24"/>
              </w:rPr>
            </w:pPr>
            <w:r w:rsidRPr="00C8281C">
              <w:rPr>
                <w:rFonts w:ascii="Times New Roman" w:hAnsi="Times New Roman" w:cs="Times New Roman"/>
                <w:sz w:val="24"/>
                <w:szCs w:val="24"/>
              </w:rPr>
              <w:t>Filter cloth</w:t>
            </w:r>
          </w:p>
          <w:p w14:paraId="49BF86D4" w14:textId="68C48E7C" w:rsidR="00946566" w:rsidRPr="00C8281C" w:rsidRDefault="00946566" w:rsidP="00946566">
            <w:pPr>
              <w:pStyle w:val="ListParagraph"/>
              <w:numPr>
                <w:ilvl w:val="0"/>
                <w:numId w:val="7"/>
              </w:numPr>
              <w:ind w:left="654" w:hanging="284"/>
              <w:rPr>
                <w:rFonts w:ascii="Times New Roman" w:hAnsi="Times New Roman" w:cs="Times New Roman"/>
                <w:sz w:val="24"/>
                <w:szCs w:val="24"/>
              </w:rPr>
            </w:pPr>
            <w:r w:rsidRPr="00C8281C">
              <w:rPr>
                <w:rFonts w:ascii="Times New Roman" w:hAnsi="Times New Roman" w:cs="Times New Roman"/>
                <w:sz w:val="24"/>
                <w:szCs w:val="24"/>
              </w:rPr>
              <w:t xml:space="preserve">Filter </w:t>
            </w:r>
            <w:r>
              <w:rPr>
                <w:rFonts w:ascii="Times New Roman" w:hAnsi="Times New Roman" w:cs="Times New Roman"/>
                <w:sz w:val="24"/>
                <w:szCs w:val="24"/>
              </w:rPr>
              <w:t>p</w:t>
            </w:r>
            <w:r w:rsidRPr="00C8281C">
              <w:rPr>
                <w:rFonts w:ascii="Times New Roman" w:hAnsi="Times New Roman" w:cs="Times New Roman"/>
                <w:sz w:val="24"/>
                <w:szCs w:val="24"/>
              </w:rPr>
              <w:t xml:space="preserve">ress </w:t>
            </w:r>
            <w:r>
              <w:rPr>
                <w:rFonts w:ascii="Times New Roman" w:hAnsi="Times New Roman" w:cs="Times New Roman"/>
                <w:sz w:val="24"/>
                <w:szCs w:val="24"/>
              </w:rPr>
              <w:t>p</w:t>
            </w:r>
            <w:r w:rsidRPr="00C8281C">
              <w:rPr>
                <w:rFonts w:ascii="Times New Roman" w:hAnsi="Times New Roman" w:cs="Times New Roman"/>
                <w:sz w:val="24"/>
                <w:szCs w:val="24"/>
              </w:rPr>
              <w:t>late</w:t>
            </w:r>
          </w:p>
          <w:p w14:paraId="56C8AA44" w14:textId="488FDAAD" w:rsidR="00946566" w:rsidRPr="001F59CD" w:rsidRDefault="00946566" w:rsidP="00946566">
            <w:pPr>
              <w:pStyle w:val="ListParagraph"/>
              <w:widowControl w:val="0"/>
              <w:numPr>
                <w:ilvl w:val="0"/>
                <w:numId w:val="10"/>
              </w:numPr>
              <w:spacing w:after="160" w:line="259" w:lineRule="auto"/>
              <w:ind w:left="270" w:hanging="270"/>
              <w:rPr>
                <w:rFonts w:asciiTheme="majorBidi" w:hAnsiTheme="majorBidi" w:cstheme="majorBidi"/>
                <w:sz w:val="24"/>
                <w:szCs w:val="24"/>
              </w:rPr>
            </w:pPr>
            <w:r>
              <w:rPr>
                <w:rFonts w:asciiTheme="majorBidi" w:hAnsiTheme="majorBidi" w:cstheme="majorBidi"/>
                <w:sz w:val="24"/>
                <w:szCs w:val="24"/>
              </w:rPr>
              <w:t xml:space="preserve">Procedure for </w:t>
            </w:r>
            <w:r w:rsidR="00A47B36">
              <w:rPr>
                <w:rFonts w:asciiTheme="majorBidi" w:hAnsiTheme="majorBidi" w:cstheme="majorBidi"/>
                <w:sz w:val="24"/>
                <w:szCs w:val="24"/>
              </w:rPr>
              <w:t>operating a filter press</w:t>
            </w:r>
          </w:p>
        </w:tc>
        <w:tc>
          <w:tcPr>
            <w:tcW w:w="2637" w:type="dxa"/>
          </w:tcPr>
          <w:p w14:paraId="6A5F213F" w14:textId="6998AEC0"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will be given a demonstration of filter-press operation and safety procedures. They will inspect the filter cloths and plates, operate the filter press on ceramic slip under direct supervision, and remove the filter cake safely.</w:t>
            </w:r>
          </w:p>
        </w:tc>
      </w:tr>
      <w:tr w:rsidR="00946566" w:rsidRPr="00684CDA" w14:paraId="6CD068F7" w14:textId="77777777" w:rsidTr="0051516D">
        <w:tc>
          <w:tcPr>
            <w:tcW w:w="2379" w:type="dxa"/>
            <w:vMerge/>
          </w:tcPr>
          <w:p w14:paraId="21E0CA02" w14:textId="77777777" w:rsidR="00946566" w:rsidRPr="00684CDA" w:rsidRDefault="00946566" w:rsidP="00946566">
            <w:pPr>
              <w:rPr>
                <w:rFonts w:asciiTheme="majorBidi" w:hAnsiTheme="majorBidi" w:cstheme="majorBidi"/>
                <w:b/>
                <w:bCs/>
                <w:color w:val="000000" w:themeColor="text1"/>
                <w:sz w:val="24"/>
                <w:szCs w:val="24"/>
              </w:rPr>
            </w:pPr>
          </w:p>
        </w:tc>
        <w:tc>
          <w:tcPr>
            <w:tcW w:w="2265" w:type="dxa"/>
          </w:tcPr>
          <w:p w14:paraId="361133E3" w14:textId="5892B2B2"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27</w:t>
            </w:r>
          </w:p>
          <w:p w14:paraId="26451ED3" w14:textId="72D3186E" w:rsidR="00946566" w:rsidRPr="001F59CD"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Pr>
                <w:rStyle w:val="MSGENFONTSTYLENAMETEMPLATEROLENUMBERMSGENFONTSTYLENAMEBYROLETEXT2MSGENFONTSTYLEMODIFERNOTBOLD"/>
                <w:rFonts w:asciiTheme="majorBidi" w:hAnsiTheme="majorBidi" w:cstheme="majorBidi"/>
                <w:b w:val="0"/>
                <w:bCs w:val="0"/>
                <w:color w:val="000000" w:themeColor="text1"/>
                <w:sz w:val="24"/>
                <w:szCs w:val="24"/>
              </w:rPr>
              <w:t>Perform Pu</w:t>
            </w:r>
            <w:r w:rsidRPr="001F59CD">
              <w:rPr>
                <w:rStyle w:val="MSGENFONTSTYLENAMETEMPLATEROLENUMBERMSGENFONTSTYLENAMEBYROLETEXT2MSGENFONTSTYLEMODIFERNOTBOLD"/>
                <w:b w:val="0"/>
                <w:bCs w:val="0"/>
              </w:rPr>
              <w:t>gging</w:t>
            </w:r>
            <w:r>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 </w:t>
            </w:r>
          </w:p>
        </w:tc>
        <w:tc>
          <w:tcPr>
            <w:tcW w:w="3402" w:type="dxa"/>
          </w:tcPr>
          <w:p w14:paraId="34F9E1D2" w14:textId="61DA2364" w:rsidR="00946566" w:rsidRDefault="00946566" w:rsidP="0094656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 xml:space="preserve">Introduction to pugging </w:t>
            </w:r>
          </w:p>
          <w:p w14:paraId="15446988" w14:textId="2CE0781F" w:rsidR="00946566" w:rsidRPr="001F59CD"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Procedure </w:t>
            </w:r>
            <w:r w:rsidR="00A47B36">
              <w:rPr>
                <w:rFonts w:asciiTheme="majorBidi" w:eastAsia="Arial" w:hAnsiTheme="majorBidi" w:cstheme="majorBidi"/>
                <w:color w:val="000000" w:themeColor="text1"/>
                <w:sz w:val="24"/>
                <w:szCs w:val="24"/>
                <w:lang w:bidi="en-US"/>
              </w:rPr>
              <w:t>for</w:t>
            </w:r>
            <w:r>
              <w:rPr>
                <w:rFonts w:asciiTheme="majorBidi" w:eastAsia="Arial" w:hAnsiTheme="majorBidi" w:cstheme="majorBidi"/>
                <w:color w:val="000000" w:themeColor="text1"/>
                <w:sz w:val="24"/>
                <w:szCs w:val="24"/>
                <w:lang w:bidi="en-US"/>
              </w:rPr>
              <w:t xml:space="preserve"> </w:t>
            </w:r>
            <w:r w:rsidR="00A47B36">
              <w:rPr>
                <w:rFonts w:asciiTheme="majorBidi" w:eastAsia="Arial" w:hAnsiTheme="majorBidi" w:cstheme="majorBidi"/>
                <w:color w:val="000000" w:themeColor="text1"/>
                <w:sz w:val="24"/>
                <w:szCs w:val="24"/>
                <w:lang w:bidi="en-US"/>
              </w:rPr>
              <w:t>operation of pug mill</w:t>
            </w:r>
            <w:r>
              <w:rPr>
                <w:rFonts w:asciiTheme="majorBidi" w:eastAsia="Arial" w:hAnsiTheme="majorBidi" w:cstheme="majorBidi"/>
                <w:color w:val="000000" w:themeColor="text1"/>
                <w:sz w:val="24"/>
                <w:szCs w:val="24"/>
                <w:lang w:bidi="en-US"/>
              </w:rPr>
              <w:t xml:space="preserve"> </w:t>
            </w:r>
          </w:p>
        </w:tc>
        <w:tc>
          <w:tcPr>
            <w:tcW w:w="2637" w:type="dxa"/>
          </w:tcPr>
          <w:p w14:paraId="7C9149FD" w14:textId="1E20E644"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a filter-pressed ceramic body and access to a pug mill. They will perform pugging and de-airing under supervision and submit a uniform ceramic-body sample.</w:t>
            </w:r>
          </w:p>
        </w:tc>
      </w:tr>
      <w:tr w:rsidR="00946566" w:rsidRPr="00684CDA" w14:paraId="0728D303" w14:textId="77777777" w:rsidTr="0051516D">
        <w:tc>
          <w:tcPr>
            <w:tcW w:w="2379" w:type="dxa"/>
            <w:vMerge/>
          </w:tcPr>
          <w:p w14:paraId="1257C7E4" w14:textId="77777777" w:rsidR="00946566" w:rsidRPr="00684CDA" w:rsidRDefault="00946566" w:rsidP="00946566">
            <w:pPr>
              <w:rPr>
                <w:rFonts w:asciiTheme="majorBidi" w:hAnsiTheme="majorBidi" w:cstheme="majorBidi"/>
                <w:b/>
                <w:bCs/>
                <w:color w:val="000000" w:themeColor="text1"/>
                <w:sz w:val="24"/>
                <w:szCs w:val="24"/>
              </w:rPr>
            </w:pPr>
          </w:p>
        </w:tc>
        <w:tc>
          <w:tcPr>
            <w:tcW w:w="2265" w:type="dxa"/>
          </w:tcPr>
          <w:p w14:paraId="0FF2FA3F" w14:textId="72963084"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28</w:t>
            </w:r>
          </w:p>
          <w:p w14:paraId="1DCCA84E" w14:textId="3909F78C" w:rsidR="00946566" w:rsidRPr="001F59CD"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1F59CD">
              <w:rPr>
                <w:rStyle w:val="MSGENFONTSTYLENAMETEMPLATEROLENUMBERMSGENFONTSTYLENAMEBYROLETEXT2MSGENFONTSTYLEMODIFERNOTBOLD"/>
                <w:rFonts w:ascii="Times New Roman" w:hAnsi="Times New Roman" w:cs="Times New Roman"/>
                <w:b w:val="0"/>
                <w:bCs w:val="0"/>
                <w:color w:val="000000" w:themeColor="text1"/>
                <w:sz w:val="24"/>
                <w:szCs w:val="24"/>
              </w:rPr>
              <w:t>P</w:t>
            </w:r>
            <w:r w:rsidRPr="001F59CD">
              <w:rPr>
                <w:rStyle w:val="MSGENFONTSTYLENAMETEMPLATEROLENUMBERMSGENFONTSTYLENAMEBYROLETEXT2MSGENFONTSTYLEMODIFERNOTBOLD"/>
                <w:rFonts w:ascii="Times New Roman" w:hAnsi="Times New Roman" w:cs="Times New Roman"/>
                <w:b w:val="0"/>
                <w:bCs w:val="0"/>
                <w:sz w:val="24"/>
                <w:szCs w:val="24"/>
              </w:rPr>
              <w:t xml:space="preserve">erform Compaction </w:t>
            </w:r>
            <w:r>
              <w:rPr>
                <w:rStyle w:val="MSGENFONTSTYLENAMETEMPLATEROLENUMBERMSGENFONTSTYLENAMEBYROLETEXT2MSGENFONTSTYLEMODIFERNOTBOLD"/>
                <w:rFonts w:ascii="Times New Roman" w:hAnsi="Times New Roman" w:cs="Times New Roman"/>
                <w:b w:val="0"/>
                <w:bCs w:val="0"/>
                <w:sz w:val="24"/>
                <w:szCs w:val="24"/>
              </w:rPr>
              <w:t>of body</w:t>
            </w:r>
          </w:p>
        </w:tc>
        <w:tc>
          <w:tcPr>
            <w:tcW w:w="3402" w:type="dxa"/>
          </w:tcPr>
          <w:p w14:paraId="6D3DEACD" w14:textId="0397BF08"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1F59CD">
              <w:rPr>
                <w:rFonts w:ascii="Times New Roman" w:eastAsia="Arial" w:hAnsi="Times New Roman" w:cs="Times New Roman"/>
                <w:color w:val="000000" w:themeColor="text1"/>
                <w:sz w:val="24"/>
                <w:szCs w:val="24"/>
                <w:lang w:bidi="en-US"/>
              </w:rPr>
              <w:t>In</w:t>
            </w:r>
            <w:r w:rsidRPr="001F59CD">
              <w:rPr>
                <w:rFonts w:ascii="Times New Roman" w:hAnsi="Times New Roman" w:cs="Times New Roman"/>
                <w:sz w:val="24"/>
                <w:szCs w:val="24"/>
              </w:rPr>
              <w:t>troduction to de</w:t>
            </w:r>
            <w:r>
              <w:rPr>
                <w:rFonts w:ascii="Times New Roman" w:hAnsi="Times New Roman" w:cs="Times New Roman"/>
                <w:sz w:val="24"/>
                <w:szCs w:val="24"/>
              </w:rPr>
              <w:t>-</w:t>
            </w:r>
            <w:r w:rsidRPr="001F59CD">
              <w:rPr>
                <w:rFonts w:ascii="Times New Roman" w:hAnsi="Times New Roman" w:cs="Times New Roman"/>
                <w:sz w:val="24"/>
                <w:szCs w:val="24"/>
              </w:rPr>
              <w:t>airing process</w:t>
            </w:r>
          </w:p>
          <w:p w14:paraId="4445AC45" w14:textId="58437F7E"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Importance of vacuum pumps</w:t>
            </w:r>
          </w:p>
          <w:p w14:paraId="09E1E194" w14:textId="5181FFF3" w:rsidR="00946566" w:rsidRPr="001F59CD"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Procedure for </w:t>
            </w:r>
            <w:r w:rsidR="00A47B36">
              <w:rPr>
                <w:rFonts w:asciiTheme="majorBidi" w:eastAsia="Arial" w:hAnsiTheme="majorBidi" w:cstheme="majorBidi"/>
                <w:color w:val="000000" w:themeColor="text1"/>
                <w:sz w:val="24"/>
                <w:szCs w:val="24"/>
                <w:lang w:bidi="en-US"/>
              </w:rPr>
              <w:t xml:space="preserve">operation of </w:t>
            </w:r>
            <w:r>
              <w:rPr>
                <w:rFonts w:asciiTheme="majorBidi" w:eastAsia="Arial" w:hAnsiTheme="majorBidi" w:cstheme="majorBidi"/>
                <w:color w:val="000000" w:themeColor="text1"/>
                <w:sz w:val="24"/>
                <w:szCs w:val="24"/>
                <w:lang w:bidi="en-US"/>
              </w:rPr>
              <w:t xml:space="preserve">vacuum pump </w:t>
            </w:r>
          </w:p>
        </w:tc>
        <w:tc>
          <w:tcPr>
            <w:tcW w:w="2637" w:type="dxa"/>
          </w:tcPr>
          <w:p w14:paraId="39979480" w14:textId="661E0684"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a ceramic body and vacuum de-airing equipment. They will operate the equipment under supervision to compact and de-air the body and inspect the final body for visible air pockets.</w:t>
            </w:r>
          </w:p>
        </w:tc>
      </w:tr>
      <w:tr w:rsidR="00946566" w:rsidRPr="00684CDA" w14:paraId="2BD7A111" w14:textId="77777777" w:rsidTr="0051516D">
        <w:tc>
          <w:tcPr>
            <w:tcW w:w="2379" w:type="dxa"/>
            <w:vMerge/>
          </w:tcPr>
          <w:p w14:paraId="4433CBC4" w14:textId="77777777" w:rsidR="00946566" w:rsidRPr="00684CDA" w:rsidRDefault="00946566" w:rsidP="00946566">
            <w:pPr>
              <w:rPr>
                <w:rFonts w:asciiTheme="majorBidi" w:hAnsiTheme="majorBidi" w:cstheme="majorBidi"/>
                <w:b/>
                <w:bCs/>
                <w:color w:val="000000" w:themeColor="text1"/>
                <w:sz w:val="24"/>
                <w:szCs w:val="24"/>
              </w:rPr>
            </w:pPr>
          </w:p>
        </w:tc>
        <w:tc>
          <w:tcPr>
            <w:tcW w:w="2265" w:type="dxa"/>
          </w:tcPr>
          <w:p w14:paraId="31E41313" w14:textId="13D97DC6"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29</w:t>
            </w:r>
          </w:p>
          <w:p w14:paraId="7EDA1358" w14:textId="5FC2C48A" w:rsidR="00946566" w:rsidRPr="002E0C80" w:rsidRDefault="00AB64F7"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Size and Cut Ceramic Body </w:t>
            </w:r>
            <w:r>
              <w:rPr>
                <w:rStyle w:val="MSGENFONTSTYLENAMETEMPLATEROLENUMBERMSGENFONTSTYLENAMEBYROLETEXT2MSGENFONTSTYLEMODIFERNOTBOLD"/>
                <w:rFonts w:asciiTheme="majorBidi" w:hAnsiTheme="majorBidi" w:cstheme="majorBidi"/>
                <w:b w:val="0"/>
                <w:bCs w:val="0"/>
                <w:color w:val="000000" w:themeColor="text1"/>
                <w:sz w:val="24"/>
                <w:szCs w:val="24"/>
              </w:rPr>
              <w:lastRenderedPageBreak/>
              <w:t>Logs</w:t>
            </w:r>
          </w:p>
        </w:tc>
        <w:tc>
          <w:tcPr>
            <w:tcW w:w="3402" w:type="dxa"/>
          </w:tcPr>
          <w:p w14:paraId="7C51AB8A" w14:textId="0D38FB5A" w:rsidR="00946566" w:rsidRPr="002E0C80" w:rsidRDefault="00946566" w:rsidP="0094656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2E0C80">
              <w:rPr>
                <w:rFonts w:ascii="Times New Roman" w:eastAsia="Arial" w:hAnsi="Times New Roman" w:cs="Times New Roman"/>
                <w:color w:val="000000" w:themeColor="text1"/>
                <w:sz w:val="24"/>
                <w:szCs w:val="24"/>
                <w:lang w:bidi="en-US"/>
              </w:rPr>
              <w:lastRenderedPageBreak/>
              <w:t>In</w:t>
            </w:r>
            <w:r w:rsidRPr="002E0C80">
              <w:rPr>
                <w:rFonts w:ascii="Times New Roman" w:hAnsi="Times New Roman" w:cs="Times New Roman"/>
                <w:sz w:val="24"/>
                <w:szCs w:val="24"/>
              </w:rPr>
              <w:t>troduction to body log</w:t>
            </w:r>
          </w:p>
          <w:p w14:paraId="642EB4C2" w14:textId="39E4ACE4" w:rsidR="00946566" w:rsidRPr="002E0C80" w:rsidRDefault="00946566" w:rsidP="0094656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2E0C80">
              <w:rPr>
                <w:rFonts w:ascii="Times New Roman" w:eastAsia="Arial" w:hAnsi="Times New Roman" w:cs="Times New Roman"/>
                <w:color w:val="000000" w:themeColor="text1"/>
                <w:sz w:val="24"/>
                <w:szCs w:val="24"/>
                <w:lang w:bidi="en-US"/>
              </w:rPr>
              <w:t xml:space="preserve">Procedure </w:t>
            </w:r>
            <w:r>
              <w:rPr>
                <w:rFonts w:ascii="Times New Roman" w:eastAsia="Arial" w:hAnsi="Times New Roman" w:cs="Times New Roman"/>
                <w:color w:val="000000" w:themeColor="text1"/>
                <w:sz w:val="24"/>
                <w:szCs w:val="24"/>
                <w:lang w:bidi="en-US"/>
              </w:rPr>
              <w:t>for</w:t>
            </w:r>
            <w:r w:rsidRPr="002E0C80">
              <w:rPr>
                <w:rFonts w:ascii="Times New Roman" w:eastAsia="Arial" w:hAnsi="Times New Roman" w:cs="Times New Roman"/>
                <w:color w:val="000000" w:themeColor="text1"/>
                <w:sz w:val="24"/>
                <w:szCs w:val="24"/>
                <w:lang w:bidi="en-US"/>
              </w:rPr>
              <w:t xml:space="preserve"> aging of body log</w:t>
            </w:r>
          </w:p>
          <w:p w14:paraId="6ED95868" w14:textId="021F1346" w:rsidR="00946566" w:rsidRPr="002E0C80" w:rsidRDefault="00946566" w:rsidP="0094656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2E0C80">
              <w:rPr>
                <w:rFonts w:ascii="Times New Roman" w:eastAsia="Arial" w:hAnsi="Times New Roman" w:cs="Times New Roman"/>
                <w:color w:val="000000" w:themeColor="text1"/>
                <w:sz w:val="24"/>
                <w:szCs w:val="24"/>
                <w:lang w:bidi="en-US"/>
              </w:rPr>
              <w:lastRenderedPageBreak/>
              <w:t xml:space="preserve">Importance of sizing </w:t>
            </w:r>
            <w:r w:rsidR="00A47B36">
              <w:rPr>
                <w:rFonts w:ascii="Times New Roman" w:eastAsia="Arial" w:hAnsi="Times New Roman" w:cs="Times New Roman"/>
                <w:color w:val="000000" w:themeColor="text1"/>
                <w:sz w:val="24"/>
                <w:szCs w:val="24"/>
                <w:lang w:bidi="en-US"/>
              </w:rPr>
              <w:t xml:space="preserve">ceramic </w:t>
            </w:r>
            <w:r w:rsidRPr="002E0C80">
              <w:rPr>
                <w:rFonts w:ascii="Times New Roman" w:eastAsia="Arial" w:hAnsi="Times New Roman" w:cs="Times New Roman"/>
                <w:color w:val="000000" w:themeColor="text1"/>
                <w:sz w:val="24"/>
                <w:szCs w:val="24"/>
                <w:lang w:bidi="en-US"/>
              </w:rPr>
              <w:t>body log</w:t>
            </w:r>
            <w:r w:rsidR="00A47B36">
              <w:rPr>
                <w:rFonts w:ascii="Times New Roman" w:eastAsia="Arial" w:hAnsi="Times New Roman" w:cs="Times New Roman"/>
                <w:color w:val="000000" w:themeColor="text1"/>
                <w:sz w:val="24"/>
                <w:szCs w:val="24"/>
                <w:lang w:bidi="en-US"/>
              </w:rPr>
              <w:t>s</w:t>
            </w:r>
          </w:p>
          <w:p w14:paraId="66A79325" w14:textId="44A7D365"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2E0C80">
              <w:rPr>
                <w:rFonts w:ascii="Times New Roman" w:eastAsia="Arial" w:hAnsi="Times New Roman" w:cs="Times New Roman"/>
                <w:color w:val="000000" w:themeColor="text1"/>
                <w:sz w:val="24"/>
                <w:szCs w:val="24"/>
                <w:lang w:bidi="en-US"/>
              </w:rPr>
              <w:t>Overview of</w:t>
            </w:r>
            <w:r w:rsidR="00A47B36">
              <w:rPr>
                <w:rFonts w:ascii="Times New Roman" w:eastAsia="Arial" w:hAnsi="Times New Roman" w:cs="Times New Roman"/>
                <w:color w:val="000000" w:themeColor="text1"/>
                <w:sz w:val="24"/>
                <w:szCs w:val="24"/>
                <w:lang w:bidi="en-US"/>
              </w:rPr>
              <w:t xml:space="preserve"> ceramic body-log</w:t>
            </w:r>
            <w:r w:rsidRPr="002E0C80">
              <w:rPr>
                <w:rFonts w:ascii="Times New Roman" w:eastAsia="Arial" w:hAnsi="Times New Roman" w:cs="Times New Roman"/>
                <w:color w:val="000000" w:themeColor="text1"/>
                <w:sz w:val="24"/>
                <w:szCs w:val="24"/>
                <w:lang w:bidi="en-US"/>
              </w:rPr>
              <w:t xml:space="preserve"> cutting </w:t>
            </w:r>
            <w:r w:rsidR="00A47B36">
              <w:rPr>
                <w:rFonts w:ascii="Times New Roman" w:eastAsia="Arial" w:hAnsi="Times New Roman" w:cs="Times New Roman"/>
                <w:color w:val="000000" w:themeColor="text1"/>
                <w:sz w:val="24"/>
                <w:szCs w:val="24"/>
                <w:lang w:bidi="en-US"/>
              </w:rPr>
              <w:t>procedure</w:t>
            </w:r>
          </w:p>
        </w:tc>
        <w:tc>
          <w:tcPr>
            <w:tcW w:w="2637" w:type="dxa"/>
          </w:tcPr>
          <w:p w14:paraId="45C4D978" w14:textId="22D7CECC"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lastRenderedPageBreak/>
              <w:t xml:space="preserve">Trainees are provided with an aged ceramic-body log, measuring tools, and a cutting </w:t>
            </w:r>
            <w:r w:rsidRPr="00946566">
              <w:rPr>
                <w:rFonts w:asciiTheme="majorBidi" w:hAnsiTheme="majorBidi" w:cstheme="majorBidi"/>
                <w:sz w:val="24"/>
                <w:szCs w:val="24"/>
              </w:rPr>
              <w:lastRenderedPageBreak/>
              <w:t>tool. They will measure, size, and cut the log according to the required dimensions and submit the prepared portions.</w:t>
            </w:r>
          </w:p>
        </w:tc>
      </w:tr>
      <w:tr w:rsidR="00946566" w:rsidRPr="00684CDA" w14:paraId="2855E598" w14:textId="77777777" w:rsidTr="0051516D">
        <w:tc>
          <w:tcPr>
            <w:tcW w:w="2379" w:type="dxa"/>
            <w:vMerge/>
          </w:tcPr>
          <w:p w14:paraId="0A4AE62A" w14:textId="77777777" w:rsidR="00946566" w:rsidRPr="00684CDA" w:rsidRDefault="00946566" w:rsidP="00946566">
            <w:pPr>
              <w:rPr>
                <w:rFonts w:asciiTheme="majorBidi" w:hAnsiTheme="majorBidi" w:cstheme="majorBidi"/>
                <w:b/>
                <w:bCs/>
                <w:color w:val="000000" w:themeColor="text1"/>
                <w:sz w:val="24"/>
                <w:szCs w:val="24"/>
              </w:rPr>
            </w:pPr>
          </w:p>
        </w:tc>
        <w:tc>
          <w:tcPr>
            <w:tcW w:w="2265" w:type="dxa"/>
          </w:tcPr>
          <w:p w14:paraId="511DC30B" w14:textId="06B75E17"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30</w:t>
            </w:r>
          </w:p>
          <w:p w14:paraId="3FC41E6C" w14:textId="4F54379C" w:rsidR="00946566" w:rsidRPr="002E0C80"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2E0C80">
              <w:rPr>
                <w:rFonts w:ascii="Times New Roman" w:hAnsi="Times New Roman" w:cs="Times New Roman"/>
                <w:sz w:val="24"/>
                <w:szCs w:val="24"/>
              </w:rPr>
              <w:t>Prepare Jiggering Mold</w:t>
            </w:r>
          </w:p>
        </w:tc>
        <w:tc>
          <w:tcPr>
            <w:tcW w:w="3402" w:type="dxa"/>
          </w:tcPr>
          <w:p w14:paraId="304E82FE" w14:textId="1A81102A"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Process of making jiggering mold</w:t>
            </w:r>
          </w:p>
          <w:p w14:paraId="59A0CEA9" w14:textId="18151312" w:rsidR="00A47B36" w:rsidRDefault="00A47B3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Types and functions of jiggering molds</w:t>
            </w:r>
          </w:p>
          <w:p w14:paraId="4F041F9E" w14:textId="4F0D843F" w:rsidR="00946566" w:rsidRPr="003E0C50" w:rsidRDefault="00946566" w:rsidP="00946566">
            <w:pPr>
              <w:pStyle w:val="ListParagraph"/>
              <w:numPr>
                <w:ilvl w:val="0"/>
                <w:numId w:val="7"/>
              </w:numPr>
              <w:ind w:left="654" w:hanging="284"/>
              <w:rPr>
                <w:rFonts w:ascii="Times New Roman" w:hAnsi="Times New Roman" w:cs="Times New Roman"/>
                <w:sz w:val="24"/>
                <w:szCs w:val="24"/>
              </w:rPr>
            </w:pPr>
            <w:r w:rsidRPr="003E0C50">
              <w:rPr>
                <w:rFonts w:ascii="Times New Roman" w:hAnsi="Times New Roman" w:cs="Times New Roman"/>
                <w:sz w:val="24"/>
                <w:szCs w:val="24"/>
              </w:rPr>
              <w:t>Model</w:t>
            </w:r>
          </w:p>
          <w:p w14:paraId="10F8855E" w14:textId="3B614753" w:rsidR="00946566" w:rsidRDefault="00946566" w:rsidP="00946566">
            <w:pPr>
              <w:pStyle w:val="ListParagraph"/>
              <w:numPr>
                <w:ilvl w:val="0"/>
                <w:numId w:val="7"/>
              </w:numPr>
              <w:ind w:left="654" w:hanging="284"/>
              <w:rPr>
                <w:rFonts w:ascii="Times New Roman" w:hAnsi="Times New Roman" w:cs="Times New Roman"/>
                <w:sz w:val="24"/>
                <w:szCs w:val="24"/>
              </w:rPr>
            </w:pPr>
            <w:r w:rsidRPr="003E0C50">
              <w:rPr>
                <w:rFonts w:ascii="Times New Roman" w:hAnsi="Times New Roman" w:cs="Times New Roman"/>
                <w:sz w:val="24"/>
                <w:szCs w:val="24"/>
              </w:rPr>
              <w:t xml:space="preserve">Mother </w:t>
            </w:r>
            <w:r>
              <w:rPr>
                <w:rFonts w:ascii="Times New Roman" w:hAnsi="Times New Roman" w:cs="Times New Roman"/>
                <w:sz w:val="24"/>
                <w:szCs w:val="24"/>
              </w:rPr>
              <w:t>m</w:t>
            </w:r>
            <w:r w:rsidRPr="003E0C50">
              <w:rPr>
                <w:rFonts w:ascii="Times New Roman" w:hAnsi="Times New Roman" w:cs="Times New Roman"/>
                <w:sz w:val="24"/>
                <w:szCs w:val="24"/>
              </w:rPr>
              <w:t>old</w:t>
            </w:r>
          </w:p>
          <w:p w14:paraId="4B5655DF" w14:textId="1CF5F21B" w:rsidR="00946566" w:rsidRPr="002E0C80" w:rsidRDefault="00946566" w:rsidP="00946566">
            <w:pPr>
              <w:pStyle w:val="ListParagraph"/>
              <w:numPr>
                <w:ilvl w:val="0"/>
                <w:numId w:val="7"/>
              </w:numPr>
              <w:ind w:left="654" w:hanging="284"/>
              <w:rPr>
                <w:rFonts w:ascii="Times New Roman" w:hAnsi="Times New Roman" w:cs="Times New Roman"/>
                <w:sz w:val="24"/>
                <w:szCs w:val="24"/>
              </w:rPr>
            </w:pPr>
            <w:r w:rsidRPr="002E0C80">
              <w:rPr>
                <w:rFonts w:ascii="Times New Roman" w:hAnsi="Times New Roman" w:cs="Times New Roman"/>
                <w:sz w:val="24"/>
                <w:szCs w:val="24"/>
              </w:rPr>
              <w:t>Working mold</w:t>
            </w:r>
          </w:p>
        </w:tc>
        <w:tc>
          <w:tcPr>
            <w:tcW w:w="2637" w:type="dxa"/>
          </w:tcPr>
          <w:p w14:paraId="4A292AA5" w14:textId="756B7B7F"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a model, mother-</w:t>
            </w:r>
            <w:r>
              <w:rPr>
                <w:rFonts w:asciiTheme="majorBidi" w:hAnsiTheme="majorBidi" w:cstheme="majorBidi"/>
                <w:sz w:val="24"/>
                <w:szCs w:val="24"/>
              </w:rPr>
              <w:t>mold</w:t>
            </w:r>
            <w:r w:rsidRPr="00946566">
              <w:rPr>
                <w:rFonts w:asciiTheme="majorBidi" w:hAnsiTheme="majorBidi" w:cstheme="majorBidi"/>
                <w:sz w:val="24"/>
                <w:szCs w:val="24"/>
              </w:rPr>
              <w:t xml:space="preserve"> arrangement, Plaster of Paris, and </w:t>
            </w:r>
            <w:r>
              <w:rPr>
                <w:rFonts w:asciiTheme="majorBidi" w:hAnsiTheme="majorBidi" w:cstheme="majorBidi"/>
                <w:sz w:val="24"/>
                <w:szCs w:val="24"/>
              </w:rPr>
              <w:t>mold</w:t>
            </w:r>
            <w:r w:rsidRPr="00946566">
              <w:rPr>
                <w:rFonts w:asciiTheme="majorBidi" w:hAnsiTheme="majorBidi" w:cstheme="majorBidi"/>
                <w:sz w:val="24"/>
                <w:szCs w:val="24"/>
              </w:rPr>
              <w:t xml:space="preserve">-making tools. They will prepare a jiggering </w:t>
            </w:r>
            <w:r>
              <w:rPr>
                <w:rFonts w:asciiTheme="majorBidi" w:hAnsiTheme="majorBidi" w:cstheme="majorBidi"/>
                <w:sz w:val="24"/>
                <w:szCs w:val="24"/>
              </w:rPr>
              <w:t>mold</w:t>
            </w:r>
            <w:r w:rsidRPr="00946566">
              <w:rPr>
                <w:rFonts w:asciiTheme="majorBidi" w:hAnsiTheme="majorBidi" w:cstheme="majorBidi"/>
                <w:sz w:val="24"/>
                <w:szCs w:val="24"/>
              </w:rPr>
              <w:t xml:space="preserve"> according to the specified dimensions and submit it for inspection.</w:t>
            </w:r>
          </w:p>
        </w:tc>
      </w:tr>
      <w:tr w:rsidR="00946566" w:rsidRPr="00684CDA" w14:paraId="037D5CCC" w14:textId="77777777" w:rsidTr="0051516D">
        <w:tc>
          <w:tcPr>
            <w:tcW w:w="2379" w:type="dxa"/>
            <w:vMerge w:val="restart"/>
          </w:tcPr>
          <w:p w14:paraId="0255B00B" w14:textId="36ECFB76" w:rsidR="00946566" w:rsidRPr="00684CDA" w:rsidRDefault="00946566" w:rsidP="00946566">
            <w:pP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Preparation of Ceramic Product</w:t>
            </w:r>
            <w:r w:rsidR="00F0165A">
              <w:rPr>
                <w:rFonts w:asciiTheme="majorBidi" w:hAnsiTheme="majorBidi" w:cstheme="majorBidi"/>
                <w:b/>
                <w:bCs/>
                <w:color w:val="000000" w:themeColor="text1"/>
                <w:sz w:val="24"/>
                <w:szCs w:val="24"/>
              </w:rPr>
              <w:t>s</w:t>
            </w:r>
          </w:p>
        </w:tc>
        <w:tc>
          <w:tcPr>
            <w:tcW w:w="2265" w:type="dxa"/>
          </w:tcPr>
          <w:p w14:paraId="23A8E529" w14:textId="3CC6A022"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31</w:t>
            </w:r>
          </w:p>
          <w:p w14:paraId="2C4F55D6" w14:textId="11766EB4" w:rsidR="00946566" w:rsidRPr="00BD0F78"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sidRPr="00BD0F78">
              <w:rPr>
                <w:rStyle w:val="MSGENFONTSTYLENAMETEMPLATEROLENUMBERMSGENFONTSTYLENAMEBYROLETEXT2MSGENFONTSTYLEMODIFERNOTBOLD"/>
                <w:rFonts w:asciiTheme="majorBidi" w:hAnsiTheme="majorBidi" w:cstheme="majorBidi"/>
                <w:b w:val="0"/>
                <w:bCs w:val="0"/>
                <w:color w:val="000000" w:themeColor="text1"/>
                <w:sz w:val="24"/>
                <w:szCs w:val="24"/>
              </w:rPr>
              <w:t>Overview of Cup Roller Machine</w:t>
            </w:r>
          </w:p>
        </w:tc>
        <w:tc>
          <w:tcPr>
            <w:tcW w:w="3402" w:type="dxa"/>
          </w:tcPr>
          <w:p w14:paraId="101550B6" w14:textId="4BCAA180"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Introduction to cup roller machine</w:t>
            </w:r>
          </w:p>
          <w:p w14:paraId="29FD23F0" w14:textId="72635AF2" w:rsidR="00946566" w:rsidRPr="00BD0F78"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Components of cup roller machine</w:t>
            </w:r>
          </w:p>
          <w:p w14:paraId="46CC4EAE" w14:textId="62E3D392"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Procedure of </w:t>
            </w:r>
            <w:r w:rsidR="00A47B36">
              <w:rPr>
                <w:rFonts w:asciiTheme="majorBidi" w:eastAsia="Arial" w:hAnsiTheme="majorBidi" w:cstheme="majorBidi"/>
                <w:color w:val="000000" w:themeColor="text1"/>
                <w:sz w:val="24"/>
                <w:szCs w:val="24"/>
                <w:lang w:bidi="en-US"/>
              </w:rPr>
              <w:t xml:space="preserve">operating </w:t>
            </w:r>
            <w:r>
              <w:rPr>
                <w:rFonts w:asciiTheme="majorBidi" w:eastAsia="Arial" w:hAnsiTheme="majorBidi" w:cstheme="majorBidi"/>
                <w:color w:val="000000" w:themeColor="text1"/>
                <w:sz w:val="24"/>
                <w:szCs w:val="24"/>
                <w:lang w:bidi="en-US"/>
              </w:rPr>
              <w:t>cup roller machine</w:t>
            </w:r>
          </w:p>
          <w:p w14:paraId="7A9CC34A" w14:textId="557C6732" w:rsidR="00946566" w:rsidRPr="00BD0F78"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Importance of d</w:t>
            </w:r>
            <w:r w:rsidR="00F0165A">
              <w:rPr>
                <w:rFonts w:asciiTheme="majorBidi" w:eastAsia="Arial" w:hAnsiTheme="majorBidi" w:cstheme="majorBidi"/>
                <w:color w:val="000000" w:themeColor="text1"/>
                <w:sz w:val="24"/>
                <w:szCs w:val="24"/>
                <w:lang w:bidi="en-US"/>
              </w:rPr>
              <w:t>y</w:t>
            </w:r>
            <w:r>
              <w:rPr>
                <w:rFonts w:asciiTheme="majorBidi" w:eastAsia="Arial" w:hAnsiTheme="majorBidi" w:cstheme="majorBidi"/>
                <w:color w:val="000000" w:themeColor="text1"/>
                <w:sz w:val="24"/>
                <w:szCs w:val="24"/>
                <w:lang w:bidi="en-US"/>
              </w:rPr>
              <w:t>es in cup roller machine</w:t>
            </w:r>
            <w:r w:rsidR="00A47B36">
              <w:rPr>
                <w:rFonts w:asciiTheme="majorBidi" w:eastAsia="Arial" w:hAnsiTheme="majorBidi" w:cstheme="majorBidi"/>
                <w:color w:val="000000" w:themeColor="text1"/>
                <w:sz w:val="24"/>
                <w:szCs w:val="24"/>
                <w:lang w:bidi="en-US"/>
              </w:rPr>
              <w:t xml:space="preserve"> operation</w:t>
            </w:r>
          </w:p>
        </w:tc>
        <w:tc>
          <w:tcPr>
            <w:tcW w:w="2637" w:type="dxa"/>
          </w:tcPr>
          <w:p w14:paraId="6AFCE8D6" w14:textId="78075B9C"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will be given a demonstration of the cup-roller machine. They will identify its main components, explain the operating sequence, and record the functions of the die and roller system.</w:t>
            </w:r>
          </w:p>
        </w:tc>
      </w:tr>
      <w:tr w:rsidR="00946566" w:rsidRPr="00684CDA" w14:paraId="00C0B7DD" w14:textId="77777777" w:rsidTr="0051516D">
        <w:tc>
          <w:tcPr>
            <w:tcW w:w="2379" w:type="dxa"/>
            <w:vMerge/>
          </w:tcPr>
          <w:p w14:paraId="7B5DA5BE" w14:textId="62E459D1"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590232F6" w14:textId="3D6BD602"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32</w:t>
            </w:r>
          </w:p>
          <w:p w14:paraId="52AC6D99" w14:textId="4783602A" w:rsidR="00946566" w:rsidRPr="00D07418"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lang w:val="de-DE"/>
              </w:rPr>
            </w:pPr>
            <w:r w:rsidRPr="00D07418">
              <w:rPr>
                <w:rFonts w:ascii="Times New Roman" w:hAnsi="Times New Roman" w:cs="Times New Roman"/>
                <w:sz w:val="24"/>
                <w:szCs w:val="24"/>
                <w:lang w:val="de-DE"/>
              </w:rPr>
              <w:t>Change D</w:t>
            </w:r>
            <w:r w:rsidR="00F0165A">
              <w:rPr>
                <w:rFonts w:ascii="Times New Roman" w:hAnsi="Times New Roman" w:cs="Times New Roman"/>
                <w:sz w:val="24"/>
                <w:szCs w:val="24"/>
                <w:lang w:val="de-DE"/>
              </w:rPr>
              <w:t>y</w:t>
            </w:r>
            <w:r w:rsidRPr="00D07418">
              <w:rPr>
                <w:rFonts w:ascii="Times New Roman" w:hAnsi="Times New Roman" w:cs="Times New Roman"/>
                <w:sz w:val="24"/>
                <w:szCs w:val="24"/>
                <w:lang w:val="de-DE"/>
              </w:rPr>
              <w:t>es in Cup Roller Machine</w:t>
            </w:r>
          </w:p>
        </w:tc>
        <w:tc>
          <w:tcPr>
            <w:tcW w:w="3402" w:type="dxa"/>
          </w:tcPr>
          <w:p w14:paraId="53963AAA" w14:textId="0A6FD9F1" w:rsidR="00946566" w:rsidRDefault="00946566" w:rsidP="00946566">
            <w:pPr>
              <w:pStyle w:val="ListParagraph"/>
              <w:widowControl w:val="0"/>
              <w:numPr>
                <w:ilvl w:val="0"/>
                <w:numId w:val="10"/>
              </w:numPr>
              <w:spacing w:after="160" w:line="259" w:lineRule="auto"/>
              <w:ind w:left="270" w:hanging="270"/>
              <w:rPr>
                <w:rFonts w:asciiTheme="majorBidi" w:hAnsiTheme="majorBidi" w:cstheme="majorBidi"/>
                <w:sz w:val="24"/>
                <w:szCs w:val="24"/>
              </w:rPr>
            </w:pPr>
            <w:r>
              <w:rPr>
                <w:rFonts w:asciiTheme="majorBidi" w:hAnsiTheme="majorBidi" w:cstheme="majorBidi"/>
                <w:sz w:val="24"/>
                <w:szCs w:val="24"/>
              </w:rPr>
              <w:t xml:space="preserve">Types of </w:t>
            </w:r>
            <w:r w:rsidR="00A47B36">
              <w:rPr>
                <w:rFonts w:asciiTheme="majorBidi" w:hAnsiTheme="majorBidi" w:cstheme="majorBidi"/>
                <w:sz w:val="24"/>
                <w:szCs w:val="24"/>
              </w:rPr>
              <w:t xml:space="preserve">cup-roller machines </w:t>
            </w:r>
            <w:proofErr w:type="gramStart"/>
            <w:r>
              <w:rPr>
                <w:rFonts w:asciiTheme="majorBidi" w:hAnsiTheme="majorBidi" w:cstheme="majorBidi"/>
                <w:sz w:val="24"/>
                <w:szCs w:val="24"/>
              </w:rPr>
              <w:t>d</w:t>
            </w:r>
            <w:r w:rsidR="00F0165A">
              <w:rPr>
                <w:rFonts w:asciiTheme="majorBidi" w:hAnsiTheme="majorBidi" w:cstheme="majorBidi"/>
                <w:sz w:val="24"/>
                <w:szCs w:val="24"/>
              </w:rPr>
              <w:t>y</w:t>
            </w:r>
            <w:r>
              <w:rPr>
                <w:rFonts w:asciiTheme="majorBidi" w:hAnsiTheme="majorBidi" w:cstheme="majorBidi"/>
                <w:sz w:val="24"/>
                <w:szCs w:val="24"/>
              </w:rPr>
              <w:t>es</w:t>
            </w:r>
            <w:proofErr w:type="gramEnd"/>
            <w:r>
              <w:rPr>
                <w:rFonts w:asciiTheme="majorBidi" w:hAnsiTheme="majorBidi" w:cstheme="majorBidi"/>
                <w:sz w:val="24"/>
                <w:szCs w:val="24"/>
              </w:rPr>
              <w:t xml:space="preserve"> </w:t>
            </w:r>
          </w:p>
          <w:p w14:paraId="25AEF56D" w14:textId="6746472B" w:rsidR="00946566" w:rsidRPr="005076BC" w:rsidRDefault="00946566" w:rsidP="00946566">
            <w:pPr>
              <w:pStyle w:val="ListParagraph"/>
              <w:numPr>
                <w:ilvl w:val="0"/>
                <w:numId w:val="7"/>
              </w:numPr>
              <w:ind w:left="654" w:hanging="284"/>
              <w:rPr>
                <w:rFonts w:ascii="Times New Roman" w:hAnsi="Times New Roman" w:cs="Times New Roman"/>
                <w:sz w:val="24"/>
                <w:szCs w:val="24"/>
              </w:rPr>
            </w:pPr>
            <w:r w:rsidRPr="005076BC">
              <w:rPr>
                <w:rFonts w:ascii="Times New Roman" w:hAnsi="Times New Roman" w:cs="Times New Roman"/>
                <w:sz w:val="24"/>
                <w:szCs w:val="24"/>
              </w:rPr>
              <w:t>Plate</w:t>
            </w:r>
            <w:r>
              <w:rPr>
                <w:rFonts w:ascii="Times New Roman" w:hAnsi="Times New Roman" w:cs="Times New Roman"/>
                <w:sz w:val="24"/>
                <w:szCs w:val="24"/>
              </w:rPr>
              <w:t xml:space="preserve"> d</w:t>
            </w:r>
            <w:r w:rsidR="00F0165A">
              <w:rPr>
                <w:rFonts w:ascii="Times New Roman" w:hAnsi="Times New Roman" w:cs="Times New Roman"/>
                <w:sz w:val="24"/>
                <w:szCs w:val="24"/>
              </w:rPr>
              <w:t>y</w:t>
            </w:r>
            <w:r>
              <w:rPr>
                <w:rFonts w:ascii="Times New Roman" w:hAnsi="Times New Roman" w:cs="Times New Roman"/>
                <w:sz w:val="24"/>
                <w:szCs w:val="24"/>
              </w:rPr>
              <w:t>e</w:t>
            </w:r>
            <w:r w:rsidR="00A47B36">
              <w:rPr>
                <w:rFonts w:ascii="Times New Roman" w:hAnsi="Times New Roman" w:cs="Times New Roman"/>
                <w:sz w:val="24"/>
                <w:szCs w:val="24"/>
              </w:rPr>
              <w:t>s</w:t>
            </w:r>
          </w:p>
          <w:p w14:paraId="46E7B4F9" w14:textId="44733748" w:rsidR="00946566" w:rsidRPr="005076BC" w:rsidRDefault="00946566" w:rsidP="00946566">
            <w:pPr>
              <w:pStyle w:val="ListParagraph"/>
              <w:numPr>
                <w:ilvl w:val="0"/>
                <w:numId w:val="7"/>
              </w:numPr>
              <w:ind w:left="654" w:hanging="284"/>
              <w:rPr>
                <w:rFonts w:ascii="Times New Roman" w:hAnsi="Times New Roman" w:cs="Times New Roman"/>
                <w:sz w:val="24"/>
                <w:szCs w:val="24"/>
              </w:rPr>
            </w:pPr>
            <w:r w:rsidRPr="005076BC">
              <w:rPr>
                <w:rFonts w:ascii="Times New Roman" w:hAnsi="Times New Roman" w:cs="Times New Roman"/>
                <w:sz w:val="24"/>
                <w:szCs w:val="24"/>
              </w:rPr>
              <w:t>Tea mug</w:t>
            </w:r>
            <w:r>
              <w:rPr>
                <w:rFonts w:ascii="Times New Roman" w:hAnsi="Times New Roman" w:cs="Times New Roman"/>
                <w:sz w:val="24"/>
                <w:szCs w:val="24"/>
              </w:rPr>
              <w:t xml:space="preserve"> d</w:t>
            </w:r>
            <w:r w:rsidR="00F0165A">
              <w:rPr>
                <w:rFonts w:ascii="Times New Roman" w:hAnsi="Times New Roman" w:cs="Times New Roman"/>
                <w:sz w:val="24"/>
                <w:szCs w:val="24"/>
              </w:rPr>
              <w:t>y</w:t>
            </w:r>
            <w:r>
              <w:rPr>
                <w:rFonts w:ascii="Times New Roman" w:hAnsi="Times New Roman" w:cs="Times New Roman"/>
                <w:sz w:val="24"/>
                <w:szCs w:val="24"/>
              </w:rPr>
              <w:t>e</w:t>
            </w:r>
            <w:r w:rsidR="00A47B36">
              <w:rPr>
                <w:rFonts w:ascii="Times New Roman" w:hAnsi="Times New Roman" w:cs="Times New Roman"/>
                <w:sz w:val="24"/>
                <w:szCs w:val="24"/>
              </w:rPr>
              <w:t>s</w:t>
            </w:r>
          </w:p>
          <w:p w14:paraId="7AED1D60" w14:textId="4CB046F0" w:rsidR="00946566" w:rsidRPr="005076BC" w:rsidRDefault="00946566" w:rsidP="00946566">
            <w:pPr>
              <w:pStyle w:val="ListParagraph"/>
              <w:numPr>
                <w:ilvl w:val="0"/>
                <w:numId w:val="7"/>
              </w:numPr>
              <w:ind w:left="654" w:hanging="284"/>
              <w:rPr>
                <w:rFonts w:ascii="Times New Roman" w:hAnsi="Times New Roman" w:cs="Times New Roman"/>
                <w:sz w:val="24"/>
                <w:szCs w:val="24"/>
              </w:rPr>
            </w:pPr>
            <w:r w:rsidRPr="005076BC">
              <w:rPr>
                <w:rFonts w:ascii="Times New Roman" w:hAnsi="Times New Roman" w:cs="Times New Roman"/>
                <w:sz w:val="24"/>
                <w:szCs w:val="24"/>
              </w:rPr>
              <w:t>Juice mug</w:t>
            </w:r>
            <w:r>
              <w:rPr>
                <w:rFonts w:ascii="Times New Roman" w:hAnsi="Times New Roman" w:cs="Times New Roman"/>
                <w:sz w:val="24"/>
                <w:szCs w:val="24"/>
              </w:rPr>
              <w:t xml:space="preserve"> d</w:t>
            </w:r>
            <w:r w:rsidR="00F0165A">
              <w:rPr>
                <w:rFonts w:ascii="Times New Roman" w:hAnsi="Times New Roman" w:cs="Times New Roman"/>
                <w:sz w:val="24"/>
                <w:szCs w:val="24"/>
              </w:rPr>
              <w:t>y</w:t>
            </w:r>
            <w:r>
              <w:rPr>
                <w:rFonts w:ascii="Times New Roman" w:hAnsi="Times New Roman" w:cs="Times New Roman"/>
                <w:sz w:val="24"/>
                <w:szCs w:val="24"/>
              </w:rPr>
              <w:t>e</w:t>
            </w:r>
            <w:r w:rsidR="00A47B36">
              <w:rPr>
                <w:rFonts w:ascii="Times New Roman" w:hAnsi="Times New Roman" w:cs="Times New Roman"/>
                <w:sz w:val="24"/>
                <w:szCs w:val="24"/>
              </w:rPr>
              <w:t>s</w:t>
            </w:r>
          </w:p>
          <w:p w14:paraId="326E0EB8" w14:textId="37167A97" w:rsidR="00946566" w:rsidRPr="005076BC" w:rsidRDefault="00946566" w:rsidP="00946566">
            <w:pPr>
              <w:pStyle w:val="ListParagraph"/>
              <w:numPr>
                <w:ilvl w:val="0"/>
                <w:numId w:val="7"/>
              </w:numPr>
              <w:ind w:left="654" w:hanging="284"/>
              <w:rPr>
                <w:rFonts w:ascii="Times New Roman" w:hAnsi="Times New Roman" w:cs="Times New Roman"/>
                <w:sz w:val="24"/>
                <w:szCs w:val="24"/>
              </w:rPr>
            </w:pPr>
            <w:r w:rsidRPr="005076BC">
              <w:rPr>
                <w:rFonts w:ascii="Times New Roman" w:hAnsi="Times New Roman" w:cs="Times New Roman"/>
                <w:sz w:val="24"/>
                <w:szCs w:val="24"/>
              </w:rPr>
              <w:t>Bowl</w:t>
            </w:r>
            <w:r>
              <w:rPr>
                <w:rFonts w:ascii="Times New Roman" w:hAnsi="Times New Roman" w:cs="Times New Roman"/>
                <w:sz w:val="24"/>
                <w:szCs w:val="24"/>
              </w:rPr>
              <w:t xml:space="preserve"> die</w:t>
            </w:r>
            <w:r w:rsidR="00A47B36">
              <w:rPr>
                <w:rFonts w:ascii="Times New Roman" w:hAnsi="Times New Roman" w:cs="Times New Roman"/>
                <w:sz w:val="24"/>
                <w:szCs w:val="24"/>
              </w:rPr>
              <w:t>s</w:t>
            </w:r>
          </w:p>
          <w:p w14:paraId="433789CD" w14:textId="4D1C602F" w:rsidR="00946566" w:rsidRDefault="00946566" w:rsidP="00946566">
            <w:pPr>
              <w:pStyle w:val="ListParagraph"/>
              <w:widowControl w:val="0"/>
              <w:numPr>
                <w:ilvl w:val="0"/>
                <w:numId w:val="10"/>
              </w:numPr>
              <w:spacing w:after="160" w:line="259" w:lineRule="auto"/>
              <w:ind w:left="270" w:hanging="270"/>
              <w:rPr>
                <w:rFonts w:asciiTheme="majorBidi" w:hAnsiTheme="majorBidi" w:cstheme="majorBidi"/>
                <w:sz w:val="24"/>
                <w:szCs w:val="24"/>
              </w:rPr>
            </w:pPr>
            <w:r>
              <w:rPr>
                <w:rFonts w:asciiTheme="majorBidi" w:hAnsiTheme="majorBidi" w:cstheme="majorBidi"/>
                <w:sz w:val="24"/>
                <w:szCs w:val="24"/>
              </w:rPr>
              <w:t xml:space="preserve">Procedure for </w:t>
            </w:r>
            <w:r w:rsidR="00A47B36">
              <w:rPr>
                <w:rFonts w:asciiTheme="majorBidi" w:hAnsiTheme="majorBidi" w:cstheme="majorBidi"/>
                <w:sz w:val="24"/>
                <w:szCs w:val="24"/>
              </w:rPr>
              <w:t xml:space="preserve">safely </w:t>
            </w:r>
            <w:r>
              <w:rPr>
                <w:rFonts w:asciiTheme="majorBidi" w:hAnsiTheme="majorBidi" w:cstheme="majorBidi"/>
                <w:sz w:val="24"/>
                <w:szCs w:val="24"/>
              </w:rPr>
              <w:t>changing dies in roller machine</w:t>
            </w:r>
          </w:p>
          <w:p w14:paraId="3BF55EEC" w14:textId="16199A6D" w:rsidR="00946566" w:rsidRPr="005076BC" w:rsidRDefault="00946566" w:rsidP="00946566">
            <w:pPr>
              <w:pStyle w:val="ListParagraph"/>
              <w:ind w:left="654"/>
              <w:rPr>
                <w:rFonts w:ascii="Times New Roman" w:hAnsi="Times New Roman" w:cs="Times New Roman"/>
                <w:sz w:val="24"/>
                <w:szCs w:val="24"/>
              </w:rPr>
            </w:pPr>
          </w:p>
        </w:tc>
        <w:tc>
          <w:tcPr>
            <w:tcW w:w="2637" w:type="dxa"/>
          </w:tcPr>
          <w:p w14:paraId="4F47637E" w14:textId="6DEE3DE1"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a cup-roller machine and different product dies. After the machine has been isolated safely, they will remove the existing die, install the required die under supervision, and check its alignment.</w:t>
            </w:r>
          </w:p>
        </w:tc>
      </w:tr>
      <w:tr w:rsidR="00946566" w:rsidRPr="00684CDA" w14:paraId="673B04DB" w14:textId="77777777" w:rsidTr="0051516D">
        <w:tc>
          <w:tcPr>
            <w:tcW w:w="2379" w:type="dxa"/>
            <w:vMerge/>
          </w:tcPr>
          <w:p w14:paraId="7C5A39A7" w14:textId="3608E839"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31D537BD" w14:textId="6A69ABA6"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33</w:t>
            </w:r>
          </w:p>
          <w:p w14:paraId="2C62A77E" w14:textId="0F87FAC4" w:rsidR="00946566" w:rsidRPr="005076BC"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sidRPr="005076BC">
              <w:rPr>
                <w:rStyle w:val="MSGENFONTSTYLENAMETEMPLATEROLENUMBERMSGENFONTSTYLENAMEBYROLETEXT2MSGENFONTSTYLEMODIFERNOTBOLD"/>
                <w:rFonts w:asciiTheme="majorBidi" w:hAnsiTheme="majorBidi" w:cstheme="majorBidi"/>
                <w:b w:val="0"/>
                <w:bCs w:val="0"/>
                <w:color w:val="000000" w:themeColor="text1"/>
                <w:sz w:val="24"/>
                <w:szCs w:val="24"/>
              </w:rPr>
              <w:t>Perform Hand Jiggering</w:t>
            </w:r>
          </w:p>
        </w:tc>
        <w:tc>
          <w:tcPr>
            <w:tcW w:w="3402" w:type="dxa"/>
          </w:tcPr>
          <w:p w14:paraId="795FC4CC" w14:textId="0D5FE26C"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84CDA">
              <w:rPr>
                <w:rFonts w:asciiTheme="majorBidi" w:eastAsia="Arial" w:hAnsiTheme="majorBidi" w:cstheme="majorBidi"/>
                <w:color w:val="000000" w:themeColor="text1"/>
                <w:sz w:val="24"/>
                <w:szCs w:val="24"/>
                <w:lang w:bidi="en-US"/>
              </w:rPr>
              <w:t>I</w:t>
            </w:r>
            <w:r>
              <w:rPr>
                <w:rFonts w:asciiTheme="majorBidi" w:eastAsia="Arial" w:hAnsiTheme="majorBidi" w:cstheme="majorBidi"/>
                <w:color w:val="000000" w:themeColor="text1"/>
                <w:sz w:val="24"/>
                <w:szCs w:val="24"/>
                <w:lang w:bidi="en-US"/>
              </w:rPr>
              <w:t>ntroduction to</w:t>
            </w:r>
            <w:r w:rsidRPr="00684CDA">
              <w:rPr>
                <w:rFonts w:asciiTheme="majorBidi" w:eastAsia="Arial" w:hAnsiTheme="majorBidi" w:cstheme="majorBidi"/>
                <w:color w:val="000000" w:themeColor="text1"/>
                <w:sz w:val="24"/>
                <w:szCs w:val="24"/>
                <w:lang w:bidi="en-US"/>
              </w:rPr>
              <w:t xml:space="preserve"> </w:t>
            </w:r>
            <w:r>
              <w:rPr>
                <w:rFonts w:asciiTheme="majorBidi" w:eastAsia="Arial" w:hAnsiTheme="majorBidi" w:cstheme="majorBidi"/>
                <w:color w:val="000000" w:themeColor="text1"/>
                <w:sz w:val="24"/>
                <w:szCs w:val="24"/>
                <w:lang w:bidi="en-US"/>
              </w:rPr>
              <w:t>hand jiggering</w:t>
            </w:r>
          </w:p>
          <w:p w14:paraId="4749BE7A" w14:textId="3A6F4BB6" w:rsidR="00946566" w:rsidRPr="00684CDA" w:rsidRDefault="00A47B3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Overview of</w:t>
            </w:r>
            <w:r w:rsidR="00946566">
              <w:rPr>
                <w:rFonts w:asciiTheme="majorBidi" w:eastAsia="Arial" w:hAnsiTheme="majorBidi" w:cstheme="majorBidi"/>
                <w:color w:val="000000" w:themeColor="text1"/>
                <w:sz w:val="24"/>
                <w:szCs w:val="24"/>
                <w:lang w:bidi="en-US"/>
              </w:rPr>
              <w:t xml:space="preserve"> </w:t>
            </w:r>
            <w:r>
              <w:rPr>
                <w:rFonts w:asciiTheme="majorBidi" w:eastAsia="Arial" w:hAnsiTheme="majorBidi" w:cstheme="majorBidi"/>
                <w:color w:val="000000" w:themeColor="text1"/>
                <w:sz w:val="24"/>
                <w:szCs w:val="24"/>
                <w:lang w:bidi="en-US"/>
              </w:rPr>
              <w:t>j</w:t>
            </w:r>
            <w:r w:rsidR="00946566">
              <w:rPr>
                <w:rFonts w:asciiTheme="majorBidi" w:eastAsia="Arial" w:hAnsiTheme="majorBidi" w:cstheme="majorBidi"/>
                <w:color w:val="000000" w:themeColor="text1"/>
                <w:sz w:val="24"/>
                <w:szCs w:val="24"/>
                <w:lang w:bidi="en-US"/>
              </w:rPr>
              <w:t>iggering machine/</w:t>
            </w:r>
            <w:r>
              <w:rPr>
                <w:rFonts w:asciiTheme="majorBidi" w:eastAsia="Arial" w:hAnsiTheme="majorBidi" w:cstheme="majorBidi"/>
                <w:color w:val="000000" w:themeColor="text1"/>
                <w:sz w:val="24"/>
                <w:szCs w:val="24"/>
                <w:lang w:bidi="en-US"/>
              </w:rPr>
              <w:t>j</w:t>
            </w:r>
            <w:r w:rsidR="00946566">
              <w:rPr>
                <w:rFonts w:asciiTheme="majorBidi" w:eastAsia="Arial" w:hAnsiTheme="majorBidi" w:cstheme="majorBidi"/>
                <w:color w:val="000000" w:themeColor="text1"/>
                <w:sz w:val="24"/>
                <w:szCs w:val="24"/>
                <w:lang w:bidi="en-US"/>
              </w:rPr>
              <w:t>igger-jolly machine</w:t>
            </w:r>
          </w:p>
          <w:p w14:paraId="5FC05A79" w14:textId="772E800B" w:rsidR="00946566" w:rsidRPr="005076BC"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84CDA">
              <w:rPr>
                <w:rFonts w:asciiTheme="majorBidi" w:eastAsia="Arial" w:hAnsiTheme="majorBidi" w:cstheme="majorBidi"/>
                <w:color w:val="000000" w:themeColor="text1"/>
                <w:sz w:val="24"/>
                <w:szCs w:val="24"/>
                <w:lang w:bidi="en-US"/>
              </w:rPr>
              <w:t xml:space="preserve">Procedure </w:t>
            </w:r>
            <w:r w:rsidR="00A47B36">
              <w:rPr>
                <w:rFonts w:asciiTheme="majorBidi" w:eastAsia="Arial" w:hAnsiTheme="majorBidi" w:cstheme="majorBidi"/>
                <w:color w:val="000000" w:themeColor="text1"/>
                <w:sz w:val="24"/>
                <w:szCs w:val="24"/>
                <w:lang w:bidi="en-US"/>
              </w:rPr>
              <w:t>for</w:t>
            </w:r>
            <w:r>
              <w:rPr>
                <w:rFonts w:asciiTheme="majorBidi" w:eastAsia="Arial" w:hAnsiTheme="majorBidi" w:cstheme="majorBidi"/>
                <w:color w:val="000000" w:themeColor="text1"/>
                <w:sz w:val="24"/>
                <w:szCs w:val="24"/>
                <w:lang w:bidi="en-US"/>
              </w:rPr>
              <w:t xml:space="preserve"> hand jiggering </w:t>
            </w:r>
          </w:p>
        </w:tc>
        <w:tc>
          <w:tcPr>
            <w:tcW w:w="2637" w:type="dxa"/>
          </w:tcPr>
          <w:p w14:paraId="715BBBA8" w14:textId="0502EEAB"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 xml:space="preserve">Trainees are provided with </w:t>
            </w:r>
            <w:proofErr w:type="gramStart"/>
            <w:r w:rsidRPr="00946566">
              <w:rPr>
                <w:rFonts w:asciiTheme="majorBidi" w:hAnsiTheme="majorBidi" w:cstheme="majorBidi"/>
                <w:sz w:val="24"/>
                <w:szCs w:val="24"/>
              </w:rPr>
              <w:t>a prepared</w:t>
            </w:r>
            <w:proofErr w:type="gramEnd"/>
            <w:r w:rsidRPr="00946566">
              <w:rPr>
                <w:rFonts w:asciiTheme="majorBidi" w:hAnsiTheme="majorBidi" w:cstheme="majorBidi"/>
                <w:sz w:val="24"/>
                <w:szCs w:val="24"/>
              </w:rPr>
              <w:t xml:space="preserve"> ceramic body, </w:t>
            </w:r>
            <w:proofErr w:type="gramStart"/>
            <w:r w:rsidRPr="00946566">
              <w:rPr>
                <w:rFonts w:asciiTheme="majorBidi" w:hAnsiTheme="majorBidi" w:cstheme="majorBidi"/>
                <w:sz w:val="24"/>
                <w:szCs w:val="24"/>
              </w:rPr>
              <w:t xml:space="preserve">a </w:t>
            </w:r>
            <w:r>
              <w:rPr>
                <w:rFonts w:asciiTheme="majorBidi" w:hAnsiTheme="majorBidi" w:cstheme="majorBidi"/>
                <w:sz w:val="24"/>
                <w:szCs w:val="24"/>
              </w:rPr>
              <w:t>mold</w:t>
            </w:r>
            <w:proofErr w:type="gramEnd"/>
            <w:r w:rsidRPr="00946566">
              <w:rPr>
                <w:rFonts w:asciiTheme="majorBidi" w:hAnsiTheme="majorBidi" w:cstheme="majorBidi"/>
                <w:sz w:val="24"/>
                <w:szCs w:val="24"/>
              </w:rPr>
              <w:t xml:space="preserve">, and hand-jiggering tools. They will perform hand jiggering according to </w:t>
            </w:r>
            <w:r w:rsidRPr="00946566">
              <w:rPr>
                <w:rFonts w:asciiTheme="majorBidi" w:hAnsiTheme="majorBidi" w:cstheme="majorBidi"/>
                <w:sz w:val="24"/>
                <w:szCs w:val="24"/>
              </w:rPr>
              <w:lastRenderedPageBreak/>
              <w:t>the demonstrated procedure and submit the formed product to the supervisor.</w:t>
            </w:r>
          </w:p>
        </w:tc>
      </w:tr>
      <w:tr w:rsidR="00946566" w:rsidRPr="00684CDA" w14:paraId="0E98751D" w14:textId="77777777" w:rsidTr="0051516D">
        <w:tc>
          <w:tcPr>
            <w:tcW w:w="2379" w:type="dxa"/>
            <w:vMerge/>
          </w:tcPr>
          <w:p w14:paraId="5E3623E4" w14:textId="09BB6D2F"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5E58A76D" w14:textId="38526E4D"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34</w:t>
            </w:r>
          </w:p>
          <w:p w14:paraId="5E0BD5F7" w14:textId="2932B1B4" w:rsidR="00946566" w:rsidRPr="005076BC"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color w:val="000000" w:themeColor="text1"/>
                <w:sz w:val="24"/>
                <w:szCs w:val="24"/>
              </w:rPr>
            </w:pPr>
            <w:r w:rsidRPr="005076BC">
              <w:rPr>
                <w:rFonts w:ascii="Times New Roman" w:hAnsi="Times New Roman" w:cs="Times New Roman"/>
                <w:sz w:val="24"/>
                <w:szCs w:val="24"/>
              </w:rPr>
              <w:t>Operate Dryer</w:t>
            </w:r>
          </w:p>
        </w:tc>
        <w:tc>
          <w:tcPr>
            <w:tcW w:w="3402" w:type="dxa"/>
          </w:tcPr>
          <w:p w14:paraId="3712E6BF" w14:textId="7B4825EE"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Introduction to dryer </w:t>
            </w:r>
          </w:p>
          <w:p w14:paraId="17F434C5" w14:textId="06E69B4E"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Procedure </w:t>
            </w:r>
            <w:r w:rsidR="00A47B36">
              <w:rPr>
                <w:rFonts w:asciiTheme="majorBidi" w:eastAsia="Arial" w:hAnsiTheme="majorBidi" w:cstheme="majorBidi"/>
                <w:color w:val="000000" w:themeColor="text1"/>
                <w:sz w:val="24"/>
                <w:szCs w:val="24"/>
                <w:lang w:bidi="en-US"/>
              </w:rPr>
              <w:t>for</w:t>
            </w:r>
            <w:r>
              <w:rPr>
                <w:rFonts w:asciiTheme="majorBidi" w:eastAsia="Arial" w:hAnsiTheme="majorBidi" w:cstheme="majorBidi"/>
                <w:color w:val="000000" w:themeColor="text1"/>
                <w:sz w:val="24"/>
                <w:szCs w:val="24"/>
                <w:lang w:bidi="en-US"/>
              </w:rPr>
              <w:t xml:space="preserve"> operat</w:t>
            </w:r>
            <w:r w:rsidR="00A47B36">
              <w:rPr>
                <w:rFonts w:asciiTheme="majorBidi" w:eastAsia="Arial" w:hAnsiTheme="majorBidi" w:cstheme="majorBidi"/>
                <w:color w:val="000000" w:themeColor="text1"/>
                <w:sz w:val="24"/>
                <w:szCs w:val="24"/>
                <w:lang w:bidi="en-US"/>
              </w:rPr>
              <w:t>ing</w:t>
            </w:r>
            <w:r>
              <w:rPr>
                <w:rFonts w:asciiTheme="majorBidi" w:eastAsia="Arial" w:hAnsiTheme="majorBidi" w:cstheme="majorBidi"/>
                <w:color w:val="000000" w:themeColor="text1"/>
                <w:sz w:val="24"/>
                <w:szCs w:val="24"/>
                <w:lang w:bidi="en-US"/>
              </w:rPr>
              <w:t xml:space="preserve"> dryer</w:t>
            </w:r>
          </w:p>
          <w:p w14:paraId="240215A0" w14:textId="79ABAFAE"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Importance of controlled drying temperature</w:t>
            </w:r>
          </w:p>
          <w:p w14:paraId="0F9B2D71" w14:textId="1F6BAC4B" w:rsidR="00946566" w:rsidRPr="004608D8" w:rsidRDefault="00A47B3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w:t>
            </w:r>
            <w:r w:rsidR="00946566">
              <w:rPr>
                <w:rFonts w:asciiTheme="majorBidi" w:eastAsia="Arial" w:hAnsiTheme="majorBidi" w:cstheme="majorBidi"/>
                <w:color w:val="000000" w:themeColor="text1"/>
                <w:sz w:val="24"/>
                <w:szCs w:val="24"/>
                <w:lang w:bidi="en-US"/>
              </w:rPr>
              <w:t>echniques</w:t>
            </w:r>
            <w:r>
              <w:rPr>
                <w:rFonts w:asciiTheme="majorBidi" w:eastAsia="Arial" w:hAnsiTheme="majorBidi" w:cstheme="majorBidi"/>
                <w:color w:val="000000" w:themeColor="text1"/>
                <w:sz w:val="24"/>
                <w:szCs w:val="24"/>
                <w:lang w:bidi="en-US"/>
              </w:rPr>
              <w:t xml:space="preserve"> for handling</w:t>
            </w:r>
            <w:r w:rsidR="00946566">
              <w:rPr>
                <w:rFonts w:asciiTheme="majorBidi" w:eastAsia="Arial" w:hAnsiTheme="majorBidi" w:cstheme="majorBidi"/>
                <w:color w:val="000000" w:themeColor="text1"/>
                <w:sz w:val="24"/>
                <w:szCs w:val="24"/>
                <w:lang w:bidi="en-US"/>
              </w:rPr>
              <w:t xml:space="preserve"> leather</w:t>
            </w:r>
            <w:r>
              <w:rPr>
                <w:rFonts w:asciiTheme="majorBidi" w:eastAsia="Arial" w:hAnsiTheme="majorBidi" w:cstheme="majorBidi"/>
                <w:color w:val="000000" w:themeColor="text1"/>
                <w:sz w:val="24"/>
                <w:szCs w:val="24"/>
                <w:lang w:bidi="en-US"/>
              </w:rPr>
              <w:t>-</w:t>
            </w:r>
            <w:r w:rsidR="00946566">
              <w:rPr>
                <w:rFonts w:asciiTheme="majorBidi" w:eastAsia="Arial" w:hAnsiTheme="majorBidi" w:cstheme="majorBidi"/>
                <w:color w:val="000000" w:themeColor="text1"/>
                <w:sz w:val="24"/>
                <w:szCs w:val="24"/>
                <w:lang w:bidi="en-US"/>
              </w:rPr>
              <w:t xml:space="preserve">hard </w:t>
            </w:r>
            <w:r>
              <w:rPr>
                <w:rFonts w:asciiTheme="majorBidi" w:eastAsia="Arial" w:hAnsiTheme="majorBidi" w:cstheme="majorBidi"/>
                <w:color w:val="000000" w:themeColor="text1"/>
                <w:sz w:val="24"/>
                <w:szCs w:val="24"/>
                <w:lang w:bidi="en-US"/>
              </w:rPr>
              <w:t>ceramic pieces</w:t>
            </w:r>
          </w:p>
          <w:p w14:paraId="071C5367" w14:textId="536FAA7F" w:rsidR="00946566" w:rsidRPr="004608D8" w:rsidRDefault="00946566" w:rsidP="00946566">
            <w:pPr>
              <w:widowControl w:val="0"/>
              <w:spacing w:after="160" w:line="259" w:lineRule="auto"/>
              <w:rPr>
                <w:rFonts w:asciiTheme="majorBidi" w:eastAsia="Arial" w:hAnsiTheme="majorBidi" w:cstheme="majorBidi"/>
                <w:color w:val="000000" w:themeColor="text1"/>
                <w:sz w:val="24"/>
                <w:szCs w:val="24"/>
                <w:lang w:bidi="en-US"/>
              </w:rPr>
            </w:pPr>
          </w:p>
        </w:tc>
        <w:tc>
          <w:tcPr>
            <w:tcW w:w="2637" w:type="dxa"/>
          </w:tcPr>
          <w:p w14:paraId="64B854C2" w14:textId="51BC9BDF"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 xml:space="preserve">Trainees are provided with newly formed ceramic pieces and access to a dryer. They will arrange the pieces correctly, set the required drying conditions under supervision, operate the dryer, and produce leather-hard </w:t>
            </w:r>
            <w:r w:rsidR="00A47B36">
              <w:rPr>
                <w:rFonts w:asciiTheme="majorBidi" w:hAnsiTheme="majorBidi" w:cstheme="majorBidi"/>
                <w:sz w:val="24"/>
                <w:szCs w:val="24"/>
              </w:rPr>
              <w:t xml:space="preserve">ceramic </w:t>
            </w:r>
            <w:r w:rsidRPr="00946566">
              <w:rPr>
                <w:rFonts w:asciiTheme="majorBidi" w:hAnsiTheme="majorBidi" w:cstheme="majorBidi"/>
                <w:sz w:val="24"/>
                <w:szCs w:val="24"/>
              </w:rPr>
              <w:t>pieces.</w:t>
            </w:r>
          </w:p>
        </w:tc>
      </w:tr>
      <w:tr w:rsidR="00946566" w:rsidRPr="00684CDA" w14:paraId="54962601" w14:textId="77777777" w:rsidTr="0051516D">
        <w:tc>
          <w:tcPr>
            <w:tcW w:w="2379" w:type="dxa"/>
            <w:vMerge/>
          </w:tcPr>
          <w:p w14:paraId="09D19CD3" w14:textId="48436321"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124DC096" w14:textId="279E527D"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35</w:t>
            </w:r>
          </w:p>
          <w:p w14:paraId="497A0279" w14:textId="490C2FF3" w:rsidR="00946566" w:rsidRPr="00684CDA"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color w:val="000000" w:themeColor="text1"/>
                <w:sz w:val="24"/>
                <w:szCs w:val="24"/>
              </w:rPr>
            </w:pPr>
            <w:r w:rsidRPr="00DF45F0">
              <w:rPr>
                <w:rFonts w:asciiTheme="majorBidi" w:eastAsia="Arial" w:hAnsiTheme="majorBidi" w:cstheme="majorBidi"/>
                <w:color w:val="000000" w:themeColor="text1"/>
                <w:sz w:val="24"/>
                <w:szCs w:val="24"/>
                <w:lang w:bidi="en-US"/>
              </w:rPr>
              <w:t xml:space="preserve">Career </w:t>
            </w:r>
            <w:r w:rsidRPr="00DF45F0">
              <w:rPr>
                <w:rFonts w:ascii="Times New Roman" w:hAnsi="Times New Roman" w:cs="Times New Roman"/>
                <w:sz w:val="24"/>
                <w:szCs w:val="24"/>
              </w:rPr>
              <w:t>Guidance</w:t>
            </w:r>
            <w:r w:rsidRPr="00DF45F0">
              <w:rPr>
                <w:rFonts w:asciiTheme="majorBidi" w:eastAsia="Arial" w:hAnsiTheme="majorBidi" w:cstheme="majorBidi"/>
                <w:color w:val="000000" w:themeColor="text1"/>
                <w:sz w:val="24"/>
                <w:szCs w:val="24"/>
                <w:lang w:bidi="en-US"/>
              </w:rPr>
              <w:t xml:space="preserve"> and Industry Motivation</w:t>
            </w:r>
            <w:r w:rsidRPr="00DF45F0">
              <w:rPr>
                <w:rFonts w:asciiTheme="majorBidi" w:eastAsia="Arial" w:hAnsiTheme="majorBidi" w:cstheme="majorBidi"/>
                <w:b/>
                <w:bCs/>
                <w:color w:val="000000" w:themeColor="text1"/>
                <w:sz w:val="24"/>
                <w:szCs w:val="24"/>
                <w:lang w:bidi="en-US"/>
              </w:rPr>
              <w:t xml:space="preserve"> </w:t>
            </w:r>
            <w:r>
              <w:rPr>
                <w:rFonts w:asciiTheme="majorBidi" w:eastAsia="Arial" w:hAnsiTheme="majorBidi" w:cstheme="majorBidi"/>
                <w:color w:val="000000" w:themeColor="text1"/>
                <w:sz w:val="24"/>
                <w:szCs w:val="24"/>
                <w:lang w:bidi="en-US"/>
              </w:rPr>
              <w:t>Lecture</w:t>
            </w:r>
          </w:p>
        </w:tc>
        <w:tc>
          <w:tcPr>
            <w:tcW w:w="3402" w:type="dxa"/>
          </w:tcPr>
          <w:p w14:paraId="70C4C016" w14:textId="77777777" w:rsidR="00946566" w:rsidRPr="00DF45F0"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Overview of e</w:t>
            </w:r>
            <w:r w:rsidRPr="00DF45F0">
              <w:rPr>
                <w:rFonts w:asciiTheme="majorBidi" w:eastAsia="Arial" w:hAnsiTheme="majorBidi" w:cstheme="majorBidi"/>
                <w:color w:val="000000" w:themeColor="text1"/>
                <w:sz w:val="24"/>
                <w:szCs w:val="24"/>
                <w:lang w:bidi="en-US"/>
              </w:rPr>
              <w:t xml:space="preserve">mployment opportunities in ceramic industry </w:t>
            </w:r>
          </w:p>
          <w:p w14:paraId="470A03BA" w14:textId="77777777" w:rsidR="00946566" w:rsidRPr="00DF45F0"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Overview of s</w:t>
            </w:r>
            <w:r w:rsidRPr="00DF45F0">
              <w:rPr>
                <w:rFonts w:asciiTheme="majorBidi" w:eastAsia="Arial" w:hAnsiTheme="majorBidi" w:cstheme="majorBidi"/>
                <w:color w:val="000000" w:themeColor="text1"/>
                <w:sz w:val="24"/>
                <w:szCs w:val="24"/>
                <w:lang w:bidi="en-US"/>
              </w:rPr>
              <w:t xml:space="preserve">elf-employment opportunities in pottery and ceramic decoration </w:t>
            </w:r>
          </w:p>
          <w:p w14:paraId="663DDA99" w14:textId="77777777"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Importance of p</w:t>
            </w:r>
            <w:r w:rsidRPr="00DF45F0">
              <w:rPr>
                <w:rFonts w:asciiTheme="majorBidi" w:eastAsia="Arial" w:hAnsiTheme="majorBidi" w:cstheme="majorBidi"/>
                <w:color w:val="000000" w:themeColor="text1"/>
                <w:sz w:val="24"/>
                <w:szCs w:val="24"/>
                <w:lang w:bidi="en-US"/>
              </w:rPr>
              <w:t>rofessional behavior for career growth</w:t>
            </w:r>
          </w:p>
          <w:p w14:paraId="6DF80C3A" w14:textId="77777777"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Success stories of </w:t>
            </w:r>
          </w:p>
          <w:p w14:paraId="5797B8E5" w14:textId="77777777" w:rsidR="00946566" w:rsidRDefault="00946566" w:rsidP="00946566">
            <w:pPr>
              <w:pStyle w:val="ListParagraph"/>
              <w:numPr>
                <w:ilvl w:val="0"/>
                <w:numId w:val="7"/>
              </w:numPr>
              <w:ind w:left="654" w:hanging="284"/>
              <w:rPr>
                <w:rFonts w:ascii="Times New Roman" w:hAnsi="Times New Roman" w:cs="Times New Roman"/>
                <w:sz w:val="24"/>
                <w:szCs w:val="24"/>
              </w:rPr>
            </w:pPr>
            <w:r w:rsidRPr="00D24EA4">
              <w:rPr>
                <w:rFonts w:ascii="Times New Roman" w:hAnsi="Times New Roman" w:cs="Times New Roman"/>
                <w:sz w:val="24"/>
                <w:szCs w:val="24"/>
              </w:rPr>
              <w:t>Forem</w:t>
            </w:r>
            <w:r>
              <w:rPr>
                <w:rFonts w:ascii="Times New Roman" w:hAnsi="Times New Roman" w:cs="Times New Roman"/>
                <w:sz w:val="24"/>
                <w:szCs w:val="24"/>
              </w:rPr>
              <w:t>en</w:t>
            </w:r>
          </w:p>
          <w:p w14:paraId="68BDC228" w14:textId="62E3C8B5" w:rsidR="00946566" w:rsidRPr="00586A5C" w:rsidRDefault="00946566" w:rsidP="00946566">
            <w:pPr>
              <w:pStyle w:val="ListParagraph"/>
              <w:numPr>
                <w:ilvl w:val="0"/>
                <w:numId w:val="7"/>
              </w:numPr>
              <w:ind w:left="654" w:hanging="284"/>
              <w:rPr>
                <w:rFonts w:ascii="Times New Roman" w:hAnsi="Times New Roman" w:cs="Times New Roman"/>
                <w:sz w:val="24"/>
                <w:szCs w:val="24"/>
              </w:rPr>
            </w:pPr>
            <w:r w:rsidRPr="00586A5C">
              <w:rPr>
                <w:rFonts w:ascii="Times New Roman" w:hAnsi="Times New Roman" w:cs="Times New Roman"/>
                <w:sz w:val="24"/>
                <w:szCs w:val="24"/>
              </w:rPr>
              <w:t>Supervisors</w:t>
            </w:r>
          </w:p>
        </w:tc>
        <w:tc>
          <w:tcPr>
            <w:tcW w:w="2637" w:type="dxa"/>
          </w:tcPr>
          <w:p w14:paraId="52CE6F71" w14:textId="62E36249"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will be given a career-guidance and industry-motivation session. They will select a ceramic-industry occupation, prepare a one-page career pathway, and present it to the class.</w:t>
            </w:r>
          </w:p>
        </w:tc>
      </w:tr>
      <w:tr w:rsidR="00946566" w:rsidRPr="00684CDA" w14:paraId="6FB75F52" w14:textId="77777777" w:rsidTr="0051516D">
        <w:tc>
          <w:tcPr>
            <w:tcW w:w="2379" w:type="dxa"/>
            <w:vMerge w:val="restart"/>
          </w:tcPr>
          <w:p w14:paraId="1F3CDA0B" w14:textId="7816BA8F" w:rsidR="00946566" w:rsidRPr="00684CDA" w:rsidRDefault="00946566" w:rsidP="00946566">
            <w:pP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Turning and Finishing of Tableware</w:t>
            </w:r>
          </w:p>
        </w:tc>
        <w:tc>
          <w:tcPr>
            <w:tcW w:w="2265" w:type="dxa"/>
          </w:tcPr>
          <w:p w14:paraId="0CE62DFC" w14:textId="4FF37E07"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36</w:t>
            </w:r>
          </w:p>
          <w:p w14:paraId="7C859E20" w14:textId="3A9E972D" w:rsidR="00946566" w:rsidRPr="00684CDA"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color w:val="000000" w:themeColor="text1"/>
                <w:sz w:val="24"/>
                <w:szCs w:val="24"/>
              </w:rPr>
            </w:pPr>
            <w:r>
              <w:rPr>
                <w:rStyle w:val="MSGENFONTSTYLENAMETEMPLATEROLENUMBERMSGENFONTSTYLENAMEBYROLETEXT2MSGENFONTSTYLEMODIFERNOTBOLD"/>
                <w:rFonts w:asciiTheme="majorBidi" w:hAnsiTheme="majorBidi" w:cstheme="majorBidi"/>
                <w:b w:val="0"/>
                <w:bCs w:val="0"/>
                <w:color w:val="000000" w:themeColor="text1"/>
                <w:sz w:val="24"/>
                <w:szCs w:val="24"/>
              </w:rPr>
              <w:t>Perform Ma</w:t>
            </w:r>
            <w:r w:rsidRPr="00983210">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nual </w:t>
            </w:r>
            <w:r>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Finishing </w:t>
            </w:r>
          </w:p>
        </w:tc>
        <w:tc>
          <w:tcPr>
            <w:tcW w:w="3402" w:type="dxa"/>
          </w:tcPr>
          <w:p w14:paraId="672A1F80" w14:textId="3793513B" w:rsidR="00946566" w:rsidRPr="00983210"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w:t>
            </w:r>
            <w:r w:rsidRPr="00983210">
              <w:rPr>
                <w:rFonts w:asciiTheme="majorBidi" w:eastAsia="Arial" w:hAnsiTheme="majorBidi" w:cstheme="majorBidi"/>
                <w:color w:val="000000" w:themeColor="text1"/>
                <w:sz w:val="24"/>
                <w:szCs w:val="24"/>
                <w:lang w:bidi="en-US"/>
              </w:rPr>
              <w:t>ntroduction to finishing</w:t>
            </w:r>
          </w:p>
          <w:p w14:paraId="1676B0B2" w14:textId="7BC7F6DA" w:rsidR="00946566" w:rsidRPr="00983210"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Importance of manual finishing</w:t>
            </w:r>
          </w:p>
          <w:p w14:paraId="2C1A66E5" w14:textId="633B6818"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Types of </w:t>
            </w:r>
            <w:r w:rsidR="00A47B36">
              <w:rPr>
                <w:rFonts w:asciiTheme="majorBidi" w:eastAsia="Arial" w:hAnsiTheme="majorBidi" w:cstheme="majorBidi"/>
                <w:color w:val="000000" w:themeColor="text1"/>
                <w:sz w:val="24"/>
                <w:szCs w:val="24"/>
                <w:lang w:bidi="en-US"/>
              </w:rPr>
              <w:t xml:space="preserve">manual </w:t>
            </w:r>
            <w:r>
              <w:rPr>
                <w:rFonts w:asciiTheme="majorBidi" w:eastAsia="Arial" w:hAnsiTheme="majorBidi" w:cstheme="majorBidi"/>
                <w:color w:val="000000" w:themeColor="text1"/>
                <w:sz w:val="24"/>
                <w:szCs w:val="24"/>
                <w:lang w:bidi="en-US"/>
              </w:rPr>
              <w:t>finishing tools</w:t>
            </w:r>
          </w:p>
          <w:p w14:paraId="74E79A2E" w14:textId="06252D3B" w:rsidR="00946566" w:rsidRPr="00983210" w:rsidRDefault="00946566" w:rsidP="00946566">
            <w:pPr>
              <w:pStyle w:val="ListParagraph"/>
              <w:numPr>
                <w:ilvl w:val="0"/>
                <w:numId w:val="7"/>
              </w:numPr>
              <w:ind w:left="654" w:hanging="284"/>
              <w:rPr>
                <w:rFonts w:ascii="Times New Roman" w:hAnsi="Times New Roman" w:cs="Times New Roman"/>
                <w:sz w:val="24"/>
                <w:szCs w:val="24"/>
              </w:rPr>
            </w:pPr>
            <w:r w:rsidRPr="00983210">
              <w:rPr>
                <w:rFonts w:ascii="Times New Roman" w:hAnsi="Times New Roman" w:cs="Times New Roman"/>
                <w:sz w:val="24"/>
                <w:szCs w:val="24"/>
              </w:rPr>
              <w:t>Sponge</w:t>
            </w:r>
          </w:p>
          <w:p w14:paraId="77AC64CA" w14:textId="7F6EF637" w:rsidR="00946566" w:rsidRDefault="00946566" w:rsidP="00946566">
            <w:pPr>
              <w:pStyle w:val="ListParagraph"/>
              <w:numPr>
                <w:ilvl w:val="0"/>
                <w:numId w:val="7"/>
              </w:numPr>
              <w:ind w:left="654" w:hanging="284"/>
              <w:rPr>
                <w:rFonts w:ascii="Times New Roman" w:hAnsi="Times New Roman" w:cs="Times New Roman"/>
                <w:sz w:val="24"/>
                <w:szCs w:val="24"/>
              </w:rPr>
            </w:pPr>
            <w:r w:rsidRPr="00983210">
              <w:rPr>
                <w:rFonts w:ascii="Times New Roman" w:hAnsi="Times New Roman" w:cs="Times New Roman"/>
                <w:sz w:val="24"/>
                <w:szCs w:val="24"/>
              </w:rPr>
              <w:t>Blade</w:t>
            </w:r>
          </w:p>
          <w:p w14:paraId="1B04112A" w14:textId="1BB134ED" w:rsidR="00946566" w:rsidRPr="00983210" w:rsidRDefault="00946566" w:rsidP="00946566">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Spindle</w:t>
            </w:r>
          </w:p>
          <w:p w14:paraId="2D10326E" w14:textId="7E90CB55" w:rsidR="00946566" w:rsidRPr="00983210"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Procedure for manual</w:t>
            </w:r>
            <w:r w:rsidR="00A47B36">
              <w:rPr>
                <w:rFonts w:asciiTheme="majorBidi" w:eastAsia="Arial" w:hAnsiTheme="majorBidi" w:cstheme="majorBidi"/>
                <w:color w:val="000000" w:themeColor="text1"/>
                <w:sz w:val="24"/>
                <w:szCs w:val="24"/>
                <w:lang w:bidi="en-US"/>
              </w:rPr>
              <w:t xml:space="preserve">ly </w:t>
            </w:r>
            <w:r>
              <w:rPr>
                <w:rFonts w:asciiTheme="majorBidi" w:eastAsia="Arial" w:hAnsiTheme="majorBidi" w:cstheme="majorBidi"/>
                <w:color w:val="000000" w:themeColor="text1"/>
                <w:sz w:val="24"/>
                <w:szCs w:val="24"/>
                <w:lang w:bidi="en-US"/>
              </w:rPr>
              <w:t>finishing tableware</w:t>
            </w:r>
            <w:r w:rsidR="00A47B36">
              <w:rPr>
                <w:rFonts w:asciiTheme="majorBidi" w:eastAsia="Arial" w:hAnsiTheme="majorBidi" w:cstheme="majorBidi"/>
                <w:color w:val="000000" w:themeColor="text1"/>
                <w:sz w:val="24"/>
                <w:szCs w:val="24"/>
                <w:lang w:bidi="en-US"/>
              </w:rPr>
              <w:t xml:space="preserve"> products</w:t>
            </w:r>
          </w:p>
        </w:tc>
        <w:tc>
          <w:tcPr>
            <w:tcW w:w="2637" w:type="dxa"/>
          </w:tcPr>
          <w:p w14:paraId="616B62BA" w14:textId="1F6E6EA3"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leather-hard tableware products and manual finishing tools. They will remove seams and surface defects, smooth the products, and submit the finished pieces for inspection.</w:t>
            </w:r>
          </w:p>
        </w:tc>
      </w:tr>
      <w:tr w:rsidR="00946566" w:rsidRPr="00684CDA" w14:paraId="4083279D" w14:textId="77777777" w:rsidTr="0051516D">
        <w:tc>
          <w:tcPr>
            <w:tcW w:w="2379" w:type="dxa"/>
            <w:vMerge/>
          </w:tcPr>
          <w:p w14:paraId="68D0C040" w14:textId="5E6DD208"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0351BA57" w14:textId="3891B23C"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37</w:t>
            </w:r>
          </w:p>
          <w:p w14:paraId="2B6C5402" w14:textId="7C4776D9" w:rsidR="00946566" w:rsidRPr="00983210"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sidRPr="00983210">
              <w:rPr>
                <w:rStyle w:val="MSGENFONTSTYLENAMETEMPLATEROLENUMBERMSGENFONTSTYLENAMEBYROLETEXT2MSGENFONTSTYLEMODIFERNOTBOLD"/>
                <w:rFonts w:asciiTheme="majorBidi" w:hAnsiTheme="majorBidi" w:cstheme="majorBidi"/>
                <w:b w:val="0"/>
                <w:bCs w:val="0"/>
                <w:color w:val="000000" w:themeColor="text1"/>
                <w:sz w:val="24"/>
                <w:szCs w:val="24"/>
              </w:rPr>
              <w:t>Perform Auto Finishing</w:t>
            </w:r>
            <w:r>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 </w:t>
            </w:r>
          </w:p>
        </w:tc>
        <w:tc>
          <w:tcPr>
            <w:tcW w:w="3402" w:type="dxa"/>
          </w:tcPr>
          <w:p w14:paraId="3DB1BF4D" w14:textId="647750D4" w:rsidR="00946566" w:rsidRPr="00684CDA" w:rsidRDefault="00946566" w:rsidP="00946566">
            <w:pPr>
              <w:pStyle w:val="ListParagraph"/>
              <w:widowControl w:val="0"/>
              <w:numPr>
                <w:ilvl w:val="0"/>
                <w:numId w:val="10"/>
              </w:numPr>
              <w:spacing w:after="160" w:line="259" w:lineRule="auto"/>
              <w:ind w:left="270" w:hanging="270"/>
              <w:rPr>
                <w:rFonts w:asciiTheme="majorBidi" w:hAnsiTheme="majorBidi" w:cstheme="majorBidi"/>
                <w:sz w:val="24"/>
                <w:szCs w:val="24"/>
              </w:rPr>
            </w:pPr>
            <w:r>
              <w:rPr>
                <w:rFonts w:asciiTheme="majorBidi" w:hAnsiTheme="majorBidi" w:cstheme="majorBidi"/>
                <w:sz w:val="24"/>
                <w:szCs w:val="24"/>
              </w:rPr>
              <w:t>Introduction to auto head finishing machine</w:t>
            </w:r>
          </w:p>
          <w:p w14:paraId="75DF94C2" w14:textId="775E1EB7" w:rsidR="00946566" w:rsidRPr="00983210" w:rsidRDefault="00946566" w:rsidP="00946566">
            <w:pPr>
              <w:pStyle w:val="ListParagraph"/>
              <w:widowControl w:val="0"/>
              <w:numPr>
                <w:ilvl w:val="0"/>
                <w:numId w:val="10"/>
              </w:numPr>
              <w:spacing w:after="160" w:line="259" w:lineRule="auto"/>
              <w:ind w:left="270" w:hanging="270"/>
              <w:rPr>
                <w:rFonts w:asciiTheme="majorBidi" w:hAnsiTheme="majorBidi" w:cstheme="majorBidi"/>
                <w:sz w:val="24"/>
                <w:szCs w:val="24"/>
              </w:rPr>
            </w:pPr>
            <w:r>
              <w:rPr>
                <w:rFonts w:asciiTheme="majorBidi" w:hAnsiTheme="majorBidi" w:cstheme="majorBidi"/>
                <w:sz w:val="24"/>
                <w:szCs w:val="24"/>
              </w:rPr>
              <w:t xml:space="preserve">Procedure </w:t>
            </w:r>
            <w:r w:rsidR="00A47B36">
              <w:rPr>
                <w:rFonts w:asciiTheme="majorBidi" w:hAnsiTheme="majorBidi" w:cstheme="majorBidi"/>
                <w:sz w:val="24"/>
                <w:szCs w:val="24"/>
              </w:rPr>
              <w:t>for</w:t>
            </w:r>
            <w:r>
              <w:rPr>
                <w:rFonts w:asciiTheme="majorBidi" w:hAnsiTheme="majorBidi" w:cstheme="majorBidi"/>
                <w:sz w:val="24"/>
                <w:szCs w:val="24"/>
              </w:rPr>
              <w:t xml:space="preserve"> operat</w:t>
            </w:r>
            <w:r w:rsidR="00A47B36">
              <w:rPr>
                <w:rFonts w:asciiTheme="majorBidi" w:hAnsiTheme="majorBidi" w:cstheme="majorBidi"/>
                <w:sz w:val="24"/>
                <w:szCs w:val="24"/>
              </w:rPr>
              <w:t>ing</w:t>
            </w:r>
            <w:r>
              <w:rPr>
                <w:rFonts w:asciiTheme="majorBidi" w:hAnsiTheme="majorBidi" w:cstheme="majorBidi"/>
                <w:sz w:val="24"/>
                <w:szCs w:val="24"/>
              </w:rPr>
              <w:t xml:space="preserve"> auto</w:t>
            </w:r>
            <w:r w:rsidR="00A47B36">
              <w:rPr>
                <w:rFonts w:asciiTheme="majorBidi" w:hAnsiTheme="majorBidi" w:cstheme="majorBidi"/>
                <w:sz w:val="24"/>
                <w:szCs w:val="24"/>
              </w:rPr>
              <w:t>matic</w:t>
            </w:r>
            <w:r>
              <w:rPr>
                <w:rFonts w:asciiTheme="majorBidi" w:hAnsiTheme="majorBidi" w:cstheme="majorBidi"/>
                <w:sz w:val="24"/>
                <w:szCs w:val="24"/>
              </w:rPr>
              <w:t xml:space="preserve"> head</w:t>
            </w:r>
            <w:r w:rsidR="00A47B36">
              <w:rPr>
                <w:rFonts w:asciiTheme="majorBidi" w:hAnsiTheme="majorBidi" w:cstheme="majorBidi"/>
                <w:sz w:val="24"/>
                <w:szCs w:val="24"/>
              </w:rPr>
              <w:t>-f</w:t>
            </w:r>
            <w:r>
              <w:rPr>
                <w:rFonts w:asciiTheme="majorBidi" w:hAnsiTheme="majorBidi" w:cstheme="majorBidi"/>
                <w:sz w:val="24"/>
                <w:szCs w:val="24"/>
              </w:rPr>
              <w:t>inishing machine</w:t>
            </w:r>
          </w:p>
        </w:tc>
        <w:tc>
          <w:tcPr>
            <w:tcW w:w="2637" w:type="dxa"/>
          </w:tcPr>
          <w:p w14:paraId="1D5AD3FC" w14:textId="4173B44B"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 xml:space="preserve">Trainees are provided with leather-hard tableware products and an automatic head-finishing machine. They will complete the safety checks, operate the </w:t>
            </w:r>
            <w:r w:rsidRPr="00946566">
              <w:rPr>
                <w:rFonts w:asciiTheme="majorBidi" w:hAnsiTheme="majorBidi" w:cstheme="majorBidi"/>
                <w:sz w:val="24"/>
                <w:szCs w:val="24"/>
              </w:rPr>
              <w:lastRenderedPageBreak/>
              <w:t>machine under supervision, finish the products, and submit them for inspection.</w:t>
            </w:r>
          </w:p>
        </w:tc>
      </w:tr>
      <w:tr w:rsidR="00946566" w:rsidRPr="00684CDA" w14:paraId="0575F4C1" w14:textId="77777777" w:rsidTr="0051516D">
        <w:tc>
          <w:tcPr>
            <w:tcW w:w="2379" w:type="dxa"/>
            <w:vMerge/>
          </w:tcPr>
          <w:p w14:paraId="02938D4D" w14:textId="64AACA10"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17A77803" w14:textId="1F9D7836"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38</w:t>
            </w:r>
          </w:p>
          <w:p w14:paraId="71A07F96" w14:textId="200C2E28" w:rsidR="00946566" w:rsidRPr="00983210"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color w:val="000000" w:themeColor="text1"/>
                <w:sz w:val="24"/>
                <w:szCs w:val="24"/>
              </w:rPr>
            </w:pPr>
            <w:r>
              <w:rPr>
                <w:rFonts w:ascii="Times New Roman" w:hAnsi="Times New Roman" w:cs="Times New Roman"/>
                <w:sz w:val="24"/>
                <w:szCs w:val="24"/>
              </w:rPr>
              <w:t xml:space="preserve">Identify </w:t>
            </w:r>
            <w:r w:rsidRPr="00983210">
              <w:rPr>
                <w:rFonts w:ascii="Times New Roman" w:hAnsi="Times New Roman" w:cs="Times New Roman"/>
                <w:sz w:val="24"/>
                <w:szCs w:val="24"/>
              </w:rPr>
              <w:t>Cast Handles</w:t>
            </w:r>
          </w:p>
        </w:tc>
        <w:tc>
          <w:tcPr>
            <w:tcW w:w="3402" w:type="dxa"/>
          </w:tcPr>
          <w:p w14:paraId="1D821E51" w14:textId="597E7429"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Importance of handles</w:t>
            </w:r>
          </w:p>
          <w:p w14:paraId="200F5EC7" w14:textId="77AF1E8E"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Types of </w:t>
            </w:r>
            <w:r w:rsidR="00A47B36">
              <w:rPr>
                <w:rFonts w:asciiTheme="majorBidi" w:eastAsia="Arial" w:hAnsiTheme="majorBidi" w:cstheme="majorBidi"/>
                <w:color w:val="000000" w:themeColor="text1"/>
                <w:sz w:val="24"/>
                <w:szCs w:val="24"/>
                <w:lang w:bidi="en-US"/>
              </w:rPr>
              <w:t xml:space="preserve">cast tableware </w:t>
            </w:r>
            <w:r>
              <w:rPr>
                <w:rFonts w:asciiTheme="majorBidi" w:eastAsia="Arial" w:hAnsiTheme="majorBidi" w:cstheme="majorBidi"/>
                <w:color w:val="000000" w:themeColor="text1"/>
                <w:sz w:val="24"/>
                <w:szCs w:val="24"/>
                <w:lang w:bidi="en-US"/>
              </w:rPr>
              <w:t xml:space="preserve">handles </w:t>
            </w:r>
          </w:p>
          <w:p w14:paraId="01C2FFC7" w14:textId="1B8E0AFD" w:rsidR="00946566" w:rsidRPr="00983210" w:rsidRDefault="00946566" w:rsidP="00946566">
            <w:pPr>
              <w:pStyle w:val="ListParagraph"/>
              <w:numPr>
                <w:ilvl w:val="0"/>
                <w:numId w:val="7"/>
              </w:numPr>
              <w:ind w:left="654" w:hanging="284"/>
              <w:rPr>
                <w:rFonts w:ascii="Times New Roman" w:hAnsi="Times New Roman" w:cs="Times New Roman"/>
                <w:sz w:val="24"/>
                <w:szCs w:val="24"/>
              </w:rPr>
            </w:pPr>
            <w:r w:rsidRPr="00983210">
              <w:rPr>
                <w:rFonts w:ascii="Times New Roman" w:hAnsi="Times New Roman" w:cs="Times New Roman"/>
                <w:sz w:val="24"/>
                <w:szCs w:val="24"/>
              </w:rPr>
              <w:t>Tea mug handle</w:t>
            </w:r>
          </w:p>
          <w:p w14:paraId="296585FB" w14:textId="79608058" w:rsidR="00946566" w:rsidRPr="00983210" w:rsidRDefault="00946566" w:rsidP="00946566">
            <w:pPr>
              <w:pStyle w:val="ListParagraph"/>
              <w:numPr>
                <w:ilvl w:val="0"/>
                <w:numId w:val="7"/>
              </w:numPr>
              <w:ind w:left="654" w:hanging="284"/>
              <w:rPr>
                <w:rFonts w:ascii="Times New Roman" w:hAnsi="Times New Roman" w:cs="Times New Roman"/>
                <w:sz w:val="24"/>
                <w:szCs w:val="24"/>
              </w:rPr>
            </w:pPr>
            <w:r w:rsidRPr="00983210">
              <w:rPr>
                <w:rFonts w:ascii="Times New Roman" w:hAnsi="Times New Roman" w:cs="Times New Roman"/>
                <w:sz w:val="24"/>
                <w:szCs w:val="24"/>
              </w:rPr>
              <w:t>Juice/coffee mug handle</w:t>
            </w:r>
          </w:p>
          <w:p w14:paraId="354B9BAD" w14:textId="1048D583" w:rsidR="00946566" w:rsidRPr="00983210" w:rsidRDefault="00946566" w:rsidP="00946566">
            <w:pPr>
              <w:widowControl w:val="0"/>
              <w:spacing w:after="160" w:line="259" w:lineRule="auto"/>
              <w:rPr>
                <w:rFonts w:asciiTheme="majorBidi" w:eastAsia="Arial" w:hAnsiTheme="majorBidi" w:cstheme="majorBidi"/>
                <w:color w:val="000000" w:themeColor="text1"/>
                <w:sz w:val="24"/>
                <w:szCs w:val="24"/>
                <w:lang w:bidi="en-US"/>
              </w:rPr>
            </w:pPr>
          </w:p>
        </w:tc>
        <w:tc>
          <w:tcPr>
            <w:tcW w:w="2637" w:type="dxa"/>
          </w:tcPr>
          <w:p w14:paraId="30A001E8" w14:textId="1F9E07B2"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 xml:space="preserve">Trainees are provided with different cast tableware handles. They will identify each </w:t>
            </w:r>
            <w:proofErr w:type="gramStart"/>
            <w:r w:rsidRPr="00946566">
              <w:rPr>
                <w:rFonts w:asciiTheme="majorBidi" w:hAnsiTheme="majorBidi" w:cstheme="majorBidi"/>
                <w:sz w:val="24"/>
                <w:szCs w:val="24"/>
              </w:rPr>
              <w:t>handle type</w:t>
            </w:r>
            <w:proofErr w:type="gramEnd"/>
            <w:r w:rsidRPr="00946566">
              <w:rPr>
                <w:rFonts w:asciiTheme="majorBidi" w:hAnsiTheme="majorBidi" w:cstheme="majorBidi"/>
                <w:sz w:val="24"/>
                <w:szCs w:val="24"/>
              </w:rPr>
              <w:t>, match it with the appropriate mug or cup, and record the findings.</w:t>
            </w:r>
          </w:p>
        </w:tc>
      </w:tr>
      <w:tr w:rsidR="00946566" w:rsidRPr="00684CDA" w14:paraId="5E08804A" w14:textId="77777777" w:rsidTr="0051516D">
        <w:tc>
          <w:tcPr>
            <w:tcW w:w="2379" w:type="dxa"/>
            <w:vMerge/>
          </w:tcPr>
          <w:p w14:paraId="264064A1" w14:textId="77777777"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7066FA3E" w14:textId="4FB5E51F" w:rsidR="00946566" w:rsidRPr="00684CDA" w:rsidRDefault="00946566" w:rsidP="00946566">
            <w:pPr>
              <w:widowControl w:val="0"/>
              <w:spacing w:after="160" w:line="259" w:lineRule="auto"/>
              <w:rPr>
                <w:rFonts w:asciiTheme="majorBidi" w:hAnsiTheme="majorBidi" w:cstheme="majorBidi"/>
                <w:b/>
                <w:bCs/>
                <w:sz w:val="24"/>
                <w:szCs w:val="24"/>
              </w:rPr>
            </w:pPr>
            <w:r w:rsidRPr="00684CDA">
              <w:rPr>
                <w:rFonts w:asciiTheme="majorBidi" w:hAnsiTheme="majorBidi" w:cstheme="majorBidi"/>
                <w:b/>
                <w:bCs/>
                <w:sz w:val="24"/>
                <w:szCs w:val="24"/>
              </w:rPr>
              <w:t>Day 39</w:t>
            </w:r>
          </w:p>
          <w:p w14:paraId="0F6129C4" w14:textId="4CF0B1A0" w:rsidR="00946566" w:rsidRPr="00684CDA" w:rsidRDefault="00946566" w:rsidP="00946566">
            <w:pPr>
              <w:pStyle w:val="ListParagraph"/>
              <w:widowControl w:val="0"/>
              <w:numPr>
                <w:ilvl w:val="0"/>
                <w:numId w:val="10"/>
              </w:numPr>
              <w:spacing w:after="160" w:line="259" w:lineRule="auto"/>
              <w:ind w:left="270" w:hanging="270"/>
              <w:rPr>
                <w:rFonts w:asciiTheme="majorBidi" w:hAnsiTheme="majorBidi" w:cstheme="majorBidi"/>
                <w:sz w:val="24"/>
                <w:szCs w:val="24"/>
              </w:rPr>
            </w:pPr>
            <w:r>
              <w:rPr>
                <w:rFonts w:asciiTheme="majorBidi" w:hAnsiTheme="majorBidi" w:cstheme="majorBidi"/>
                <w:sz w:val="24"/>
                <w:szCs w:val="24"/>
              </w:rPr>
              <w:t>Prepare Mold for Handle</w:t>
            </w:r>
          </w:p>
        </w:tc>
        <w:tc>
          <w:tcPr>
            <w:tcW w:w="3402" w:type="dxa"/>
          </w:tcPr>
          <w:p w14:paraId="32218464" w14:textId="612F42D6"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Procedure for handle mold making</w:t>
            </w:r>
          </w:p>
          <w:p w14:paraId="410FDB7D" w14:textId="2EEE0E1D"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Types of</w:t>
            </w:r>
            <w:r w:rsidR="00A47B36">
              <w:rPr>
                <w:rFonts w:asciiTheme="majorBidi" w:eastAsia="Arial" w:hAnsiTheme="majorBidi" w:cstheme="majorBidi"/>
                <w:color w:val="000000" w:themeColor="text1"/>
                <w:sz w:val="24"/>
                <w:szCs w:val="24"/>
                <w:lang w:bidi="en-US"/>
              </w:rPr>
              <w:t xml:space="preserve"> tableware-</w:t>
            </w:r>
            <w:r>
              <w:rPr>
                <w:rFonts w:asciiTheme="majorBidi" w:eastAsia="Arial" w:hAnsiTheme="majorBidi" w:cstheme="majorBidi"/>
                <w:color w:val="000000" w:themeColor="text1"/>
                <w:sz w:val="24"/>
                <w:szCs w:val="24"/>
                <w:lang w:bidi="en-US"/>
              </w:rPr>
              <w:t>handle molds</w:t>
            </w:r>
          </w:p>
          <w:p w14:paraId="2C1D151B" w14:textId="0BB4FD95" w:rsidR="00946566" w:rsidRPr="002A3211" w:rsidRDefault="00946566" w:rsidP="00946566">
            <w:pPr>
              <w:pStyle w:val="ListParagraph"/>
              <w:numPr>
                <w:ilvl w:val="0"/>
                <w:numId w:val="7"/>
              </w:numPr>
              <w:ind w:left="654" w:hanging="284"/>
              <w:rPr>
                <w:rFonts w:ascii="Times New Roman" w:hAnsi="Times New Roman" w:cs="Times New Roman"/>
                <w:sz w:val="24"/>
                <w:szCs w:val="24"/>
              </w:rPr>
            </w:pPr>
            <w:r w:rsidRPr="002A3211">
              <w:rPr>
                <w:rFonts w:ascii="Times New Roman" w:hAnsi="Times New Roman" w:cs="Times New Roman"/>
                <w:sz w:val="24"/>
                <w:szCs w:val="24"/>
              </w:rPr>
              <w:t>Teacup</w:t>
            </w:r>
            <w:r w:rsidR="00A47B36">
              <w:rPr>
                <w:rFonts w:ascii="Times New Roman" w:hAnsi="Times New Roman" w:cs="Times New Roman"/>
                <w:sz w:val="24"/>
                <w:szCs w:val="24"/>
              </w:rPr>
              <w:t xml:space="preserve"> mold</w:t>
            </w:r>
          </w:p>
          <w:p w14:paraId="1D8BFD4D" w14:textId="1F6F7FF2" w:rsidR="00946566" w:rsidRPr="00684CDA" w:rsidRDefault="00946566" w:rsidP="00946566">
            <w:pPr>
              <w:pStyle w:val="ListParagraph"/>
              <w:numPr>
                <w:ilvl w:val="0"/>
                <w:numId w:val="7"/>
              </w:numPr>
              <w:ind w:left="654" w:hanging="284"/>
              <w:rPr>
                <w:rFonts w:asciiTheme="majorBidi" w:eastAsia="Arial" w:hAnsiTheme="majorBidi" w:cstheme="majorBidi"/>
                <w:color w:val="000000" w:themeColor="text1"/>
                <w:sz w:val="24"/>
                <w:szCs w:val="24"/>
                <w:lang w:bidi="en-US"/>
              </w:rPr>
            </w:pPr>
            <w:r w:rsidRPr="002A3211">
              <w:rPr>
                <w:rFonts w:ascii="Times New Roman" w:hAnsi="Times New Roman" w:cs="Times New Roman"/>
                <w:sz w:val="24"/>
                <w:szCs w:val="24"/>
              </w:rPr>
              <w:t>Juice mug</w:t>
            </w:r>
            <w:r w:rsidR="00A47B36">
              <w:rPr>
                <w:rFonts w:ascii="Times New Roman" w:hAnsi="Times New Roman" w:cs="Times New Roman"/>
                <w:sz w:val="24"/>
                <w:szCs w:val="24"/>
              </w:rPr>
              <w:t xml:space="preserve"> mold</w:t>
            </w:r>
          </w:p>
        </w:tc>
        <w:tc>
          <w:tcPr>
            <w:tcW w:w="2637" w:type="dxa"/>
          </w:tcPr>
          <w:p w14:paraId="1E813630" w14:textId="503C4981"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 xml:space="preserve">Trainees are provided with Plaster of Paris, water, a handle model, and </w:t>
            </w:r>
            <w:r>
              <w:rPr>
                <w:rFonts w:asciiTheme="majorBidi" w:hAnsiTheme="majorBidi" w:cstheme="majorBidi"/>
                <w:sz w:val="24"/>
                <w:szCs w:val="24"/>
              </w:rPr>
              <w:t>mold</w:t>
            </w:r>
            <w:r w:rsidRPr="00946566">
              <w:rPr>
                <w:rFonts w:asciiTheme="majorBidi" w:hAnsiTheme="majorBidi" w:cstheme="majorBidi"/>
                <w:sz w:val="24"/>
                <w:szCs w:val="24"/>
              </w:rPr>
              <w:t xml:space="preserve">-making tools. They will prepare a </w:t>
            </w:r>
            <w:r>
              <w:rPr>
                <w:rFonts w:asciiTheme="majorBidi" w:hAnsiTheme="majorBidi" w:cstheme="majorBidi"/>
                <w:sz w:val="24"/>
                <w:szCs w:val="24"/>
              </w:rPr>
              <w:t>mold</w:t>
            </w:r>
            <w:r w:rsidRPr="00946566">
              <w:rPr>
                <w:rFonts w:asciiTheme="majorBidi" w:hAnsiTheme="majorBidi" w:cstheme="majorBidi"/>
                <w:sz w:val="24"/>
                <w:szCs w:val="24"/>
              </w:rPr>
              <w:t xml:space="preserve"> for a teacup or mug handle and submit it to the supervisor.</w:t>
            </w:r>
          </w:p>
        </w:tc>
      </w:tr>
      <w:tr w:rsidR="00946566" w:rsidRPr="00684CDA" w14:paraId="678DAFD7" w14:textId="77777777" w:rsidTr="0051516D">
        <w:tc>
          <w:tcPr>
            <w:tcW w:w="2379" w:type="dxa"/>
            <w:vMerge/>
          </w:tcPr>
          <w:p w14:paraId="5D9EB0E2" w14:textId="77777777"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59005970" w14:textId="2C742109" w:rsidR="00946566" w:rsidRPr="00684CDA" w:rsidRDefault="00946566" w:rsidP="00946566">
            <w:pPr>
              <w:widowControl w:val="0"/>
              <w:spacing w:after="160" w:line="259" w:lineRule="auto"/>
              <w:rPr>
                <w:rFonts w:asciiTheme="majorBidi" w:hAnsiTheme="majorBidi" w:cstheme="majorBidi"/>
                <w:b/>
                <w:bCs/>
                <w:sz w:val="24"/>
                <w:szCs w:val="24"/>
              </w:rPr>
            </w:pPr>
            <w:r w:rsidRPr="00684CDA">
              <w:rPr>
                <w:rFonts w:asciiTheme="majorBidi" w:hAnsiTheme="majorBidi" w:cstheme="majorBidi"/>
                <w:b/>
                <w:bCs/>
                <w:sz w:val="24"/>
                <w:szCs w:val="24"/>
              </w:rPr>
              <w:t xml:space="preserve">Day </w:t>
            </w:r>
            <w:r>
              <w:rPr>
                <w:rFonts w:asciiTheme="majorBidi" w:hAnsiTheme="majorBidi" w:cstheme="majorBidi"/>
                <w:b/>
                <w:bCs/>
                <w:sz w:val="24"/>
                <w:szCs w:val="24"/>
              </w:rPr>
              <w:t>40</w:t>
            </w:r>
          </w:p>
          <w:p w14:paraId="2BF4C145" w14:textId="1C843963" w:rsidR="00946566" w:rsidRPr="00684CDA" w:rsidRDefault="00AB64F7"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color w:val="000000" w:themeColor="text1"/>
                <w:sz w:val="24"/>
                <w:szCs w:val="24"/>
              </w:rPr>
            </w:pPr>
            <w:r w:rsidRPr="00AB64F7">
              <w:rPr>
                <w:rFonts w:ascii="Times New Roman" w:eastAsia="Arial" w:hAnsi="Times New Roman" w:cs="Times New Roman"/>
                <w:color w:val="000000" w:themeColor="text1"/>
                <w:sz w:val="24"/>
                <w:szCs w:val="24"/>
                <w:lang w:bidi="en-US"/>
              </w:rPr>
              <w:t>Cast and Finish Tableware Handle</w:t>
            </w:r>
          </w:p>
        </w:tc>
        <w:tc>
          <w:tcPr>
            <w:tcW w:w="3402" w:type="dxa"/>
          </w:tcPr>
          <w:p w14:paraId="4DBCE828" w14:textId="77E8AFD9"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Procedure for casting</w:t>
            </w:r>
            <w:r w:rsidR="00A47B36">
              <w:rPr>
                <w:rFonts w:asciiTheme="majorBidi" w:eastAsia="Arial" w:hAnsiTheme="majorBidi" w:cstheme="majorBidi"/>
                <w:color w:val="000000" w:themeColor="text1"/>
                <w:sz w:val="24"/>
                <w:szCs w:val="24"/>
                <w:lang w:bidi="en-US"/>
              </w:rPr>
              <w:t xml:space="preserve"> tableware handles</w:t>
            </w:r>
          </w:p>
          <w:p w14:paraId="67A72E82" w14:textId="670E8017" w:rsidR="00946566" w:rsidRPr="002A3211"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Procedure for finishing </w:t>
            </w:r>
            <w:r w:rsidR="00A47B36">
              <w:rPr>
                <w:rFonts w:asciiTheme="majorBidi" w:eastAsia="Arial" w:hAnsiTheme="majorBidi" w:cstheme="majorBidi"/>
                <w:color w:val="000000" w:themeColor="text1"/>
                <w:sz w:val="24"/>
                <w:szCs w:val="24"/>
                <w:lang w:bidi="en-US"/>
              </w:rPr>
              <w:t xml:space="preserve">cast </w:t>
            </w:r>
            <w:r>
              <w:rPr>
                <w:rFonts w:asciiTheme="majorBidi" w:eastAsia="Arial" w:hAnsiTheme="majorBidi" w:cstheme="majorBidi"/>
                <w:color w:val="000000" w:themeColor="text1"/>
                <w:sz w:val="24"/>
                <w:szCs w:val="24"/>
                <w:lang w:bidi="en-US"/>
              </w:rPr>
              <w:t>handle</w:t>
            </w:r>
          </w:p>
        </w:tc>
        <w:tc>
          <w:tcPr>
            <w:tcW w:w="2637" w:type="dxa"/>
          </w:tcPr>
          <w:p w14:paraId="13B02525" w14:textId="3795D328"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 xml:space="preserve">Trainees are provided with casting </w:t>
            </w:r>
            <w:proofErr w:type="gramStart"/>
            <w:r w:rsidRPr="00946566">
              <w:rPr>
                <w:rFonts w:asciiTheme="majorBidi" w:hAnsiTheme="majorBidi" w:cstheme="majorBidi"/>
                <w:sz w:val="24"/>
                <w:szCs w:val="24"/>
              </w:rPr>
              <w:t>slip</w:t>
            </w:r>
            <w:proofErr w:type="gramEnd"/>
            <w:r w:rsidRPr="00946566">
              <w:rPr>
                <w:rFonts w:asciiTheme="majorBidi" w:hAnsiTheme="majorBidi" w:cstheme="majorBidi"/>
                <w:sz w:val="24"/>
                <w:szCs w:val="24"/>
              </w:rPr>
              <w:t xml:space="preserve"> and </w:t>
            </w:r>
            <w:proofErr w:type="gramStart"/>
            <w:r w:rsidRPr="00946566">
              <w:rPr>
                <w:rFonts w:asciiTheme="majorBidi" w:hAnsiTheme="majorBidi" w:cstheme="majorBidi"/>
                <w:sz w:val="24"/>
                <w:szCs w:val="24"/>
              </w:rPr>
              <w:t>a prepared</w:t>
            </w:r>
            <w:proofErr w:type="gramEnd"/>
            <w:r w:rsidRPr="00946566">
              <w:rPr>
                <w:rFonts w:asciiTheme="majorBidi" w:hAnsiTheme="majorBidi" w:cstheme="majorBidi"/>
                <w:sz w:val="24"/>
                <w:szCs w:val="24"/>
              </w:rPr>
              <w:t xml:space="preserve"> handle </w:t>
            </w:r>
            <w:r>
              <w:rPr>
                <w:rFonts w:asciiTheme="majorBidi" w:hAnsiTheme="majorBidi" w:cstheme="majorBidi"/>
                <w:sz w:val="24"/>
                <w:szCs w:val="24"/>
              </w:rPr>
              <w:t>mold</w:t>
            </w:r>
            <w:r w:rsidRPr="00946566">
              <w:rPr>
                <w:rFonts w:asciiTheme="majorBidi" w:hAnsiTheme="majorBidi" w:cstheme="majorBidi"/>
                <w:sz w:val="24"/>
                <w:szCs w:val="24"/>
              </w:rPr>
              <w:t>. They will cast a handle, remove it at the correct stage, finish its edges, and submit the completed handle for inspection.</w:t>
            </w:r>
          </w:p>
        </w:tc>
      </w:tr>
      <w:tr w:rsidR="00946566" w:rsidRPr="00684CDA" w14:paraId="3D0C22A8" w14:textId="77777777" w:rsidTr="0051516D">
        <w:tc>
          <w:tcPr>
            <w:tcW w:w="2379" w:type="dxa"/>
            <w:vMerge w:val="restart"/>
          </w:tcPr>
          <w:p w14:paraId="419FBC2C" w14:textId="6CD19DD4" w:rsidR="00946566" w:rsidRPr="00684CDA" w:rsidRDefault="00946566" w:rsidP="00946566">
            <w:pPr>
              <w:rPr>
                <w:rFonts w:asciiTheme="majorBidi" w:hAnsiTheme="majorBidi" w:cstheme="majorBidi"/>
                <w:b/>
                <w:bCs/>
                <w:color w:val="000000" w:themeColor="text1"/>
                <w:sz w:val="24"/>
                <w:szCs w:val="24"/>
              </w:rPr>
            </w:pPr>
            <w:proofErr w:type="gramStart"/>
            <w:r>
              <w:rPr>
                <w:rFonts w:asciiTheme="majorBidi" w:hAnsiTheme="majorBidi" w:cstheme="majorBidi"/>
                <w:b/>
                <w:bCs/>
                <w:color w:val="000000" w:themeColor="text1"/>
                <w:sz w:val="24"/>
                <w:szCs w:val="24"/>
              </w:rPr>
              <w:t>Joining of</w:t>
            </w:r>
            <w:proofErr w:type="gramEnd"/>
            <w:r>
              <w:rPr>
                <w:rFonts w:asciiTheme="majorBidi" w:hAnsiTheme="majorBidi" w:cstheme="majorBidi"/>
                <w:b/>
                <w:bCs/>
                <w:color w:val="000000" w:themeColor="text1"/>
                <w:sz w:val="24"/>
                <w:szCs w:val="24"/>
              </w:rPr>
              <w:t xml:space="preserve"> Tableware Handles </w:t>
            </w:r>
          </w:p>
        </w:tc>
        <w:tc>
          <w:tcPr>
            <w:tcW w:w="2265" w:type="dxa"/>
          </w:tcPr>
          <w:p w14:paraId="6C6154D4" w14:textId="222D6DFD"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41</w:t>
            </w:r>
          </w:p>
          <w:p w14:paraId="2802C17F" w14:textId="37804036" w:rsidR="00946566" w:rsidRPr="002A3211"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sidRPr="002A3211">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Prepare Ceramic </w:t>
            </w:r>
            <w:r w:rsidRPr="002A3211">
              <w:rPr>
                <w:rStyle w:val="MSGENFONTSTYLENAMETEMPLATEROLENUMBERMSGENFONTSTYLENAMEBYROLETEXT2MSGENFONTSTYLEMODIFERNOTBOLD"/>
                <w:rFonts w:ascii="Times New Roman" w:hAnsi="Times New Roman" w:cs="Times New Roman"/>
                <w:b w:val="0"/>
                <w:bCs w:val="0"/>
                <w:color w:val="000000" w:themeColor="text1"/>
                <w:sz w:val="24"/>
                <w:szCs w:val="24"/>
              </w:rPr>
              <w:t>J</w:t>
            </w:r>
            <w:r w:rsidRPr="002A3211">
              <w:rPr>
                <w:rStyle w:val="MSGENFONTSTYLENAMETEMPLATEROLENUMBERMSGENFONTSTYLENAMEBYROLETEXT2MSGENFONTSTYLEMODIFERNOTBOLD"/>
                <w:rFonts w:ascii="Times New Roman" w:hAnsi="Times New Roman" w:cs="Times New Roman"/>
                <w:b w:val="0"/>
                <w:bCs w:val="0"/>
                <w:sz w:val="24"/>
                <w:szCs w:val="24"/>
              </w:rPr>
              <w:t>oining Slip</w:t>
            </w:r>
          </w:p>
        </w:tc>
        <w:tc>
          <w:tcPr>
            <w:tcW w:w="3402" w:type="dxa"/>
          </w:tcPr>
          <w:p w14:paraId="7E26A7E1" w14:textId="41518CCE" w:rsidR="00946566" w:rsidRPr="002A3211" w:rsidRDefault="00A47B3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Definition of </w:t>
            </w:r>
            <w:r w:rsidR="00946566">
              <w:rPr>
                <w:rFonts w:asciiTheme="majorBidi" w:eastAsia="Arial" w:hAnsiTheme="majorBidi" w:cstheme="majorBidi"/>
                <w:color w:val="000000" w:themeColor="text1"/>
                <w:sz w:val="24"/>
                <w:szCs w:val="24"/>
                <w:lang w:bidi="en-US"/>
              </w:rPr>
              <w:t>ceramic joining slip</w:t>
            </w:r>
          </w:p>
          <w:p w14:paraId="19BBE0CE" w14:textId="07BE1BFA"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Procedure </w:t>
            </w:r>
            <w:r w:rsidR="00A47B36">
              <w:rPr>
                <w:rFonts w:asciiTheme="majorBidi" w:eastAsia="Arial" w:hAnsiTheme="majorBidi" w:cstheme="majorBidi"/>
                <w:color w:val="000000" w:themeColor="text1"/>
                <w:sz w:val="24"/>
                <w:szCs w:val="24"/>
                <w:lang w:bidi="en-US"/>
              </w:rPr>
              <w:t>for</w:t>
            </w:r>
            <w:r>
              <w:rPr>
                <w:rFonts w:asciiTheme="majorBidi" w:eastAsia="Arial" w:hAnsiTheme="majorBidi" w:cstheme="majorBidi"/>
                <w:color w:val="000000" w:themeColor="text1"/>
                <w:sz w:val="24"/>
                <w:szCs w:val="24"/>
                <w:lang w:bidi="en-US"/>
              </w:rPr>
              <w:t xml:space="preserve"> preparing ceramic joining slip</w:t>
            </w:r>
          </w:p>
          <w:p w14:paraId="5456299B" w14:textId="12A1AA44"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Procedure for positioning &amp; attach</w:t>
            </w:r>
            <w:r w:rsidR="00A47B36">
              <w:rPr>
                <w:rFonts w:asciiTheme="majorBidi" w:eastAsia="Arial" w:hAnsiTheme="majorBidi" w:cstheme="majorBidi"/>
                <w:color w:val="000000" w:themeColor="text1"/>
                <w:sz w:val="24"/>
                <w:szCs w:val="24"/>
                <w:lang w:bidi="en-US"/>
              </w:rPr>
              <w:t>ing tableware handles</w:t>
            </w:r>
          </w:p>
          <w:p w14:paraId="0CC5F2FE" w14:textId="79624CF9"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Importance of finishing </w:t>
            </w:r>
            <w:r w:rsidR="00A47B36">
              <w:rPr>
                <w:rFonts w:asciiTheme="majorBidi" w:eastAsia="Arial" w:hAnsiTheme="majorBidi" w:cstheme="majorBidi"/>
                <w:color w:val="000000" w:themeColor="text1"/>
                <w:sz w:val="24"/>
                <w:szCs w:val="24"/>
                <w:lang w:bidi="en-US"/>
              </w:rPr>
              <w:t xml:space="preserve">the joint </w:t>
            </w:r>
            <w:r>
              <w:rPr>
                <w:rFonts w:asciiTheme="majorBidi" w:eastAsia="Arial" w:hAnsiTheme="majorBidi" w:cstheme="majorBidi"/>
                <w:color w:val="000000" w:themeColor="text1"/>
                <w:sz w:val="24"/>
                <w:szCs w:val="24"/>
                <w:lang w:bidi="en-US"/>
              </w:rPr>
              <w:t xml:space="preserve">after </w:t>
            </w:r>
            <w:r w:rsidR="00A47B36">
              <w:rPr>
                <w:rFonts w:asciiTheme="majorBidi" w:eastAsia="Arial" w:hAnsiTheme="majorBidi" w:cstheme="majorBidi"/>
                <w:color w:val="000000" w:themeColor="text1"/>
                <w:sz w:val="24"/>
                <w:szCs w:val="24"/>
                <w:lang w:bidi="en-US"/>
              </w:rPr>
              <w:t>handle attachment</w:t>
            </w:r>
            <w:r>
              <w:rPr>
                <w:rFonts w:asciiTheme="majorBidi" w:eastAsia="Arial" w:hAnsiTheme="majorBidi" w:cstheme="majorBidi"/>
                <w:color w:val="000000" w:themeColor="text1"/>
                <w:sz w:val="24"/>
                <w:szCs w:val="24"/>
                <w:lang w:bidi="en-US"/>
              </w:rPr>
              <w:t xml:space="preserve"> </w:t>
            </w:r>
          </w:p>
        </w:tc>
        <w:tc>
          <w:tcPr>
            <w:tcW w:w="2637" w:type="dxa"/>
          </w:tcPr>
          <w:p w14:paraId="2107A330" w14:textId="28E4C328"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a tableware product, a matching handle, and materials for preparing joining slip. They will prepare the joining slip, position and attach the handle, finish the joint, and submit the product for inspection.</w:t>
            </w:r>
          </w:p>
        </w:tc>
      </w:tr>
      <w:tr w:rsidR="00946566" w:rsidRPr="00684CDA" w14:paraId="1D112A38" w14:textId="77777777" w:rsidTr="0051516D">
        <w:tc>
          <w:tcPr>
            <w:tcW w:w="2379" w:type="dxa"/>
            <w:vMerge/>
          </w:tcPr>
          <w:p w14:paraId="159A660B" w14:textId="62F5AD8A"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1BFB42E1" w14:textId="25AF48C5"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42</w:t>
            </w:r>
          </w:p>
          <w:p w14:paraId="5F4973C2" w14:textId="2F5A061B" w:rsidR="00946566" w:rsidRPr="00966E90"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color w:val="000000" w:themeColor="text1"/>
                <w:sz w:val="24"/>
                <w:szCs w:val="24"/>
              </w:rPr>
            </w:pPr>
            <w:r w:rsidRPr="00966E90">
              <w:rPr>
                <w:rFonts w:ascii="Times New Roman" w:hAnsi="Times New Roman" w:cs="Times New Roman"/>
                <w:sz w:val="24"/>
                <w:szCs w:val="24"/>
              </w:rPr>
              <w:t xml:space="preserve">Measure Moisture </w:t>
            </w:r>
            <w:r w:rsidRPr="00966E90">
              <w:rPr>
                <w:rFonts w:ascii="Times New Roman" w:hAnsi="Times New Roman" w:cs="Times New Roman"/>
                <w:sz w:val="24"/>
                <w:szCs w:val="24"/>
              </w:rPr>
              <w:lastRenderedPageBreak/>
              <w:t>Content of Ceramics Green</w:t>
            </w:r>
            <w:r>
              <w:rPr>
                <w:rFonts w:ascii="Times New Roman" w:hAnsi="Times New Roman" w:cs="Times New Roman"/>
                <w:sz w:val="24"/>
                <w:szCs w:val="24"/>
              </w:rPr>
              <w:t>w</w:t>
            </w:r>
            <w:r w:rsidRPr="00966E90">
              <w:rPr>
                <w:rFonts w:ascii="Times New Roman" w:hAnsi="Times New Roman" w:cs="Times New Roman"/>
                <w:sz w:val="24"/>
                <w:szCs w:val="24"/>
              </w:rPr>
              <w:t xml:space="preserve">are </w:t>
            </w:r>
          </w:p>
        </w:tc>
        <w:tc>
          <w:tcPr>
            <w:tcW w:w="3402" w:type="dxa"/>
          </w:tcPr>
          <w:p w14:paraId="4F26DC87" w14:textId="3A0760EE"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84CDA">
              <w:rPr>
                <w:rFonts w:asciiTheme="majorBidi" w:eastAsia="Arial" w:hAnsiTheme="majorBidi" w:cstheme="majorBidi"/>
                <w:color w:val="000000" w:themeColor="text1"/>
                <w:sz w:val="24"/>
                <w:szCs w:val="24"/>
                <w:lang w:bidi="en-US"/>
              </w:rPr>
              <w:lastRenderedPageBreak/>
              <w:t xml:space="preserve">Introduction to </w:t>
            </w:r>
            <w:r>
              <w:rPr>
                <w:rFonts w:asciiTheme="majorBidi" w:eastAsia="Arial" w:hAnsiTheme="majorBidi" w:cstheme="majorBidi"/>
                <w:color w:val="000000" w:themeColor="text1"/>
                <w:sz w:val="24"/>
                <w:szCs w:val="24"/>
                <w:lang w:bidi="en-US"/>
              </w:rPr>
              <w:t>ceramic greenware product</w:t>
            </w:r>
          </w:p>
          <w:p w14:paraId="20094ACA" w14:textId="4747274B" w:rsidR="00946566" w:rsidRDefault="00A47B3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lastRenderedPageBreak/>
              <w:t>Factors affecting</w:t>
            </w:r>
            <w:r w:rsidR="00946566">
              <w:rPr>
                <w:rFonts w:asciiTheme="majorBidi" w:eastAsia="Arial" w:hAnsiTheme="majorBidi" w:cstheme="majorBidi"/>
                <w:color w:val="000000" w:themeColor="text1"/>
                <w:sz w:val="24"/>
                <w:szCs w:val="24"/>
                <w:lang w:bidi="en-US"/>
              </w:rPr>
              <w:t xml:space="preserve"> controlled drying conditions </w:t>
            </w:r>
          </w:p>
          <w:p w14:paraId="76F3BA9D" w14:textId="7B947565" w:rsidR="00946566" w:rsidRPr="00966E90" w:rsidRDefault="00946566" w:rsidP="00946566">
            <w:pPr>
              <w:pStyle w:val="ListParagraph"/>
              <w:numPr>
                <w:ilvl w:val="0"/>
                <w:numId w:val="7"/>
              </w:numPr>
              <w:ind w:left="654" w:hanging="284"/>
              <w:rPr>
                <w:rFonts w:ascii="Times New Roman" w:hAnsi="Times New Roman" w:cs="Times New Roman"/>
                <w:sz w:val="24"/>
                <w:szCs w:val="24"/>
              </w:rPr>
            </w:pPr>
            <w:r w:rsidRPr="00966E90">
              <w:rPr>
                <w:rFonts w:ascii="Times New Roman" w:hAnsi="Times New Roman" w:cs="Times New Roman"/>
                <w:sz w:val="24"/>
                <w:szCs w:val="24"/>
              </w:rPr>
              <w:t>Temperature</w:t>
            </w:r>
          </w:p>
          <w:p w14:paraId="7CE2B263" w14:textId="0EA0B727" w:rsidR="00946566" w:rsidRPr="00966E90" w:rsidRDefault="00946566" w:rsidP="00946566">
            <w:pPr>
              <w:pStyle w:val="ListParagraph"/>
              <w:numPr>
                <w:ilvl w:val="0"/>
                <w:numId w:val="7"/>
              </w:numPr>
              <w:ind w:left="654" w:hanging="284"/>
              <w:rPr>
                <w:rFonts w:ascii="Times New Roman" w:hAnsi="Times New Roman" w:cs="Times New Roman"/>
                <w:sz w:val="24"/>
                <w:szCs w:val="24"/>
              </w:rPr>
            </w:pPr>
            <w:r w:rsidRPr="00966E90">
              <w:rPr>
                <w:rFonts w:ascii="Times New Roman" w:hAnsi="Times New Roman" w:cs="Times New Roman"/>
                <w:sz w:val="24"/>
                <w:szCs w:val="24"/>
              </w:rPr>
              <w:t xml:space="preserve">Humidity </w:t>
            </w:r>
          </w:p>
          <w:p w14:paraId="12A58346" w14:textId="65BD7F92" w:rsidR="00946566" w:rsidRDefault="00A47B3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Methods for preventing warping during drying</w:t>
            </w:r>
          </w:p>
          <w:p w14:paraId="1FEAC96C" w14:textId="66A1590B"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Procedure for measuring moisture content </w:t>
            </w:r>
          </w:p>
        </w:tc>
        <w:tc>
          <w:tcPr>
            <w:tcW w:w="2637" w:type="dxa"/>
          </w:tcPr>
          <w:p w14:paraId="0D3DF5F3" w14:textId="3433EAC3"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lastRenderedPageBreak/>
              <w:t xml:space="preserve">Trainees are provided with ceramic </w:t>
            </w:r>
            <w:r w:rsidRPr="00946566">
              <w:rPr>
                <w:rFonts w:asciiTheme="majorBidi" w:hAnsiTheme="majorBidi" w:cstheme="majorBidi"/>
                <w:sz w:val="24"/>
                <w:szCs w:val="24"/>
              </w:rPr>
              <w:lastRenderedPageBreak/>
              <w:t>greenware and moisture-measuring equipment. They will measure the moisture content, record the temperature and humidity conditions, and report the readings to the supervisor.</w:t>
            </w:r>
          </w:p>
        </w:tc>
      </w:tr>
      <w:tr w:rsidR="00946566" w:rsidRPr="00684CDA" w14:paraId="061A063E" w14:textId="77777777" w:rsidTr="0051516D">
        <w:tc>
          <w:tcPr>
            <w:tcW w:w="2379" w:type="dxa"/>
            <w:vMerge/>
          </w:tcPr>
          <w:p w14:paraId="368D7000" w14:textId="77777777"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2F2DB944" w14:textId="34B1AD7C"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43</w:t>
            </w:r>
          </w:p>
          <w:p w14:paraId="6B0E78AE" w14:textId="238F988C" w:rsidR="00946566" w:rsidRPr="000966A5"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sidRPr="000966A5">
              <w:rPr>
                <w:rStyle w:val="MSGENFONTSTYLENAMETEMPLATEROLENUMBERMSGENFONTSTYLENAMEBYROLETEXT2MSGENFONTSTYLEMODIFERNOTBOLD"/>
                <w:rFonts w:asciiTheme="majorBidi" w:hAnsiTheme="majorBidi" w:cstheme="majorBidi"/>
                <w:b w:val="0"/>
                <w:bCs w:val="0"/>
                <w:color w:val="000000" w:themeColor="text1"/>
                <w:sz w:val="24"/>
                <w:szCs w:val="24"/>
              </w:rPr>
              <w:t>Inspect Defects in Greenware</w:t>
            </w:r>
          </w:p>
        </w:tc>
        <w:tc>
          <w:tcPr>
            <w:tcW w:w="3402" w:type="dxa"/>
          </w:tcPr>
          <w:p w14:paraId="5DE094B0" w14:textId="3CE81FBB"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Procedure </w:t>
            </w:r>
            <w:r w:rsidR="00A47B36">
              <w:rPr>
                <w:rFonts w:asciiTheme="majorBidi" w:eastAsia="Arial" w:hAnsiTheme="majorBidi" w:cstheme="majorBidi"/>
                <w:color w:val="000000" w:themeColor="text1"/>
                <w:sz w:val="24"/>
                <w:szCs w:val="24"/>
                <w:lang w:bidi="en-US"/>
              </w:rPr>
              <w:t>for inspecting defects in ceramic greenware</w:t>
            </w:r>
          </w:p>
          <w:p w14:paraId="0BB51040" w14:textId="785180D4"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Types of</w:t>
            </w:r>
            <w:r w:rsidR="00A47B36">
              <w:rPr>
                <w:rFonts w:asciiTheme="majorBidi" w:eastAsia="Arial" w:hAnsiTheme="majorBidi" w:cstheme="majorBidi"/>
                <w:color w:val="000000" w:themeColor="text1"/>
                <w:sz w:val="24"/>
                <w:szCs w:val="24"/>
                <w:lang w:bidi="en-US"/>
              </w:rPr>
              <w:t xml:space="preserve"> greenware</w:t>
            </w:r>
            <w:r>
              <w:rPr>
                <w:rFonts w:asciiTheme="majorBidi" w:eastAsia="Arial" w:hAnsiTheme="majorBidi" w:cstheme="majorBidi"/>
                <w:color w:val="000000" w:themeColor="text1"/>
                <w:sz w:val="24"/>
                <w:szCs w:val="24"/>
                <w:lang w:bidi="en-US"/>
              </w:rPr>
              <w:t xml:space="preserve"> defects</w:t>
            </w:r>
          </w:p>
          <w:p w14:paraId="326E78AA" w14:textId="66ED1E1C" w:rsidR="00946566" w:rsidRPr="000966A5" w:rsidRDefault="00946566" w:rsidP="00946566">
            <w:pPr>
              <w:pStyle w:val="ListParagraph"/>
              <w:numPr>
                <w:ilvl w:val="0"/>
                <w:numId w:val="7"/>
              </w:numPr>
              <w:ind w:left="654" w:hanging="284"/>
              <w:rPr>
                <w:rFonts w:ascii="Times New Roman" w:hAnsi="Times New Roman" w:cs="Times New Roman"/>
                <w:sz w:val="24"/>
                <w:szCs w:val="24"/>
              </w:rPr>
            </w:pPr>
            <w:r w:rsidRPr="000966A5">
              <w:rPr>
                <w:rFonts w:ascii="Times New Roman" w:hAnsi="Times New Roman" w:cs="Times New Roman"/>
                <w:sz w:val="24"/>
                <w:szCs w:val="24"/>
              </w:rPr>
              <w:t>Side cracks</w:t>
            </w:r>
          </w:p>
          <w:p w14:paraId="44DB6500" w14:textId="3BB1F3BC" w:rsidR="00946566" w:rsidRPr="000966A5" w:rsidRDefault="00946566" w:rsidP="00946566">
            <w:pPr>
              <w:pStyle w:val="ListParagraph"/>
              <w:numPr>
                <w:ilvl w:val="0"/>
                <w:numId w:val="7"/>
              </w:numPr>
              <w:ind w:left="654" w:hanging="284"/>
              <w:rPr>
                <w:rFonts w:ascii="Times New Roman" w:hAnsi="Times New Roman" w:cs="Times New Roman"/>
                <w:sz w:val="24"/>
                <w:szCs w:val="24"/>
              </w:rPr>
            </w:pPr>
            <w:r w:rsidRPr="000966A5">
              <w:rPr>
                <w:rFonts w:ascii="Times New Roman" w:hAnsi="Times New Roman" w:cs="Times New Roman"/>
                <w:sz w:val="24"/>
                <w:szCs w:val="24"/>
              </w:rPr>
              <w:t>Handle cracks</w:t>
            </w:r>
          </w:p>
          <w:p w14:paraId="5E5E8945" w14:textId="1952C80A" w:rsidR="00946566" w:rsidRDefault="00946566" w:rsidP="00946566">
            <w:pPr>
              <w:pStyle w:val="ListParagraph"/>
              <w:numPr>
                <w:ilvl w:val="0"/>
                <w:numId w:val="7"/>
              </w:numPr>
              <w:ind w:left="654" w:hanging="284"/>
              <w:rPr>
                <w:rFonts w:ascii="Times New Roman" w:hAnsi="Times New Roman" w:cs="Times New Roman"/>
                <w:sz w:val="24"/>
                <w:szCs w:val="24"/>
              </w:rPr>
            </w:pPr>
            <w:r w:rsidRPr="000966A5">
              <w:rPr>
                <w:rFonts w:ascii="Times New Roman" w:hAnsi="Times New Roman" w:cs="Times New Roman"/>
                <w:sz w:val="24"/>
                <w:szCs w:val="24"/>
              </w:rPr>
              <w:t>Bottom cracks</w:t>
            </w:r>
          </w:p>
          <w:p w14:paraId="25388C65" w14:textId="4504D53A" w:rsidR="00946566" w:rsidRPr="000966A5" w:rsidRDefault="00946566" w:rsidP="00946566">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Chipped edge</w:t>
            </w:r>
          </w:p>
        </w:tc>
        <w:tc>
          <w:tcPr>
            <w:tcW w:w="2637" w:type="dxa"/>
          </w:tcPr>
          <w:p w14:paraId="056EC8CD" w14:textId="1E3E6D48"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ceramic greenware containing different defects. They will inspect the products, identify side cracks, handle cracks, bottom cracks, and chipped edges, and complete a defect-inspection report.</w:t>
            </w:r>
          </w:p>
        </w:tc>
      </w:tr>
      <w:tr w:rsidR="00946566" w:rsidRPr="00684CDA" w14:paraId="2B370D18" w14:textId="77777777" w:rsidTr="0051516D">
        <w:tc>
          <w:tcPr>
            <w:tcW w:w="2379" w:type="dxa"/>
            <w:vMerge/>
          </w:tcPr>
          <w:p w14:paraId="2F6E1A9E" w14:textId="1B1AC317"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115DF0EA" w14:textId="3F417FF9"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44</w:t>
            </w:r>
          </w:p>
          <w:p w14:paraId="2DFFEBAD" w14:textId="391D6979" w:rsidR="00946566" w:rsidRPr="000966A5"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Arrange Greenware on Shelves</w:t>
            </w:r>
          </w:p>
        </w:tc>
        <w:tc>
          <w:tcPr>
            <w:tcW w:w="3402" w:type="dxa"/>
          </w:tcPr>
          <w:p w14:paraId="3EC621BD" w14:textId="044F884F" w:rsidR="00946566" w:rsidRPr="00DF45F0"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DF45F0">
              <w:rPr>
                <w:rFonts w:asciiTheme="majorBidi" w:eastAsia="Arial" w:hAnsiTheme="majorBidi" w:cstheme="majorBidi"/>
                <w:color w:val="000000" w:themeColor="text1"/>
                <w:sz w:val="24"/>
                <w:szCs w:val="24"/>
                <w:lang w:bidi="en-US"/>
              </w:rPr>
              <w:t>Techniques of</w:t>
            </w:r>
            <w:r w:rsidR="00A47B36">
              <w:rPr>
                <w:rFonts w:asciiTheme="majorBidi" w:eastAsia="Arial" w:hAnsiTheme="majorBidi" w:cstheme="majorBidi"/>
                <w:color w:val="000000" w:themeColor="text1"/>
                <w:sz w:val="24"/>
                <w:szCs w:val="24"/>
                <w:lang w:bidi="en-US"/>
              </w:rPr>
              <w:t xml:space="preserve"> arranging ceramic greenware</w:t>
            </w:r>
            <w:r w:rsidRPr="00DF45F0">
              <w:rPr>
                <w:rFonts w:asciiTheme="majorBidi" w:eastAsia="Arial" w:hAnsiTheme="majorBidi" w:cstheme="majorBidi"/>
                <w:color w:val="000000" w:themeColor="text1"/>
                <w:sz w:val="24"/>
                <w:szCs w:val="24"/>
                <w:lang w:bidi="en-US"/>
              </w:rPr>
              <w:t xml:space="preserve"> </w:t>
            </w:r>
          </w:p>
          <w:p w14:paraId="28E91ECE" w14:textId="07FA7E77" w:rsidR="00A47B36" w:rsidRDefault="00A47B3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Types of support used for arranging greenware</w:t>
            </w:r>
          </w:p>
          <w:p w14:paraId="52091CB0" w14:textId="24CFB26F" w:rsidR="00946566" w:rsidRPr="00A47B36" w:rsidRDefault="00A47B36" w:rsidP="00A47B36">
            <w:pPr>
              <w:pStyle w:val="ListParagraph"/>
              <w:numPr>
                <w:ilvl w:val="0"/>
                <w:numId w:val="7"/>
              </w:numPr>
              <w:ind w:left="654" w:hanging="284"/>
              <w:rPr>
                <w:rFonts w:ascii="Times New Roman" w:hAnsi="Times New Roman" w:cs="Times New Roman"/>
                <w:sz w:val="24"/>
                <w:szCs w:val="24"/>
              </w:rPr>
            </w:pPr>
            <w:r w:rsidRPr="00A47B36">
              <w:rPr>
                <w:rFonts w:ascii="Times New Roman" w:hAnsi="Times New Roman" w:cs="Times New Roman"/>
                <w:sz w:val="24"/>
                <w:szCs w:val="24"/>
              </w:rPr>
              <w:t>Foam trays</w:t>
            </w:r>
          </w:p>
          <w:p w14:paraId="29F06C4B" w14:textId="7E08839D" w:rsidR="00946566" w:rsidRPr="00A47B36" w:rsidRDefault="00A47B36" w:rsidP="00A47B36">
            <w:pPr>
              <w:pStyle w:val="ListParagraph"/>
              <w:numPr>
                <w:ilvl w:val="0"/>
                <w:numId w:val="7"/>
              </w:numPr>
              <w:ind w:left="654" w:hanging="284"/>
              <w:rPr>
                <w:rFonts w:ascii="Times New Roman" w:hAnsi="Times New Roman" w:cs="Times New Roman"/>
                <w:sz w:val="24"/>
                <w:szCs w:val="24"/>
              </w:rPr>
            </w:pPr>
            <w:r w:rsidRPr="00A47B36">
              <w:rPr>
                <w:rFonts w:ascii="Times New Roman" w:hAnsi="Times New Roman" w:cs="Times New Roman"/>
                <w:sz w:val="24"/>
                <w:szCs w:val="24"/>
              </w:rPr>
              <w:t>W</w:t>
            </w:r>
            <w:r w:rsidR="00946566" w:rsidRPr="00A47B36">
              <w:rPr>
                <w:rFonts w:ascii="Times New Roman" w:hAnsi="Times New Roman" w:cs="Times New Roman"/>
                <w:sz w:val="24"/>
                <w:szCs w:val="24"/>
              </w:rPr>
              <w:t xml:space="preserve">ooden trays </w:t>
            </w:r>
          </w:p>
          <w:p w14:paraId="4E01223D" w14:textId="5B66748D" w:rsidR="00946566" w:rsidRPr="00DF45F0" w:rsidRDefault="00A47B3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Methods of arranging greenware on storage shelves</w:t>
            </w:r>
            <w:r w:rsidR="00946566" w:rsidRPr="00DF45F0">
              <w:rPr>
                <w:rFonts w:asciiTheme="majorBidi" w:eastAsia="Arial" w:hAnsiTheme="majorBidi" w:cstheme="majorBidi"/>
                <w:color w:val="000000" w:themeColor="text1"/>
                <w:sz w:val="24"/>
                <w:szCs w:val="24"/>
                <w:lang w:bidi="en-US"/>
              </w:rPr>
              <w:t xml:space="preserve"> </w:t>
            </w:r>
          </w:p>
        </w:tc>
        <w:tc>
          <w:tcPr>
            <w:tcW w:w="2637" w:type="dxa"/>
          </w:tcPr>
          <w:p w14:paraId="1C8B6890" w14:textId="1B66EC1B"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ceramic greenware, foam partitions, wooden trays, and storage shelves. They will arrange the products safely according to size and shape and maintain suitable spacing between the pieces.</w:t>
            </w:r>
          </w:p>
        </w:tc>
      </w:tr>
      <w:tr w:rsidR="00946566" w:rsidRPr="00684CDA" w14:paraId="60A8279B" w14:textId="77777777" w:rsidTr="0051516D">
        <w:tc>
          <w:tcPr>
            <w:tcW w:w="2379" w:type="dxa"/>
            <w:vMerge/>
          </w:tcPr>
          <w:p w14:paraId="1D3D8B57" w14:textId="77777777"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421A5FF9" w14:textId="4A16FF8C"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4</w:t>
            </w:r>
            <w:r>
              <w:rPr>
                <w:rStyle w:val="MSGENFONTSTYLENAMETEMPLATEROLENUMBERMSGENFONTSTYLENAMEBYROLETEXT2MSGENFONTSTYLEMODIFERNOTBOLD"/>
                <w:rFonts w:asciiTheme="majorBidi" w:hAnsiTheme="majorBidi" w:cstheme="majorBidi"/>
                <w:color w:val="000000" w:themeColor="text1"/>
                <w:sz w:val="24"/>
                <w:szCs w:val="24"/>
              </w:rPr>
              <w:t>5</w:t>
            </w:r>
          </w:p>
          <w:p w14:paraId="5D175C73" w14:textId="08E0B8D7" w:rsidR="00946566" w:rsidRPr="00684CDA" w:rsidRDefault="00946566" w:rsidP="00946566">
            <w:pPr>
              <w:pStyle w:val="ListParagraph"/>
              <w:widowControl w:val="0"/>
              <w:numPr>
                <w:ilvl w:val="0"/>
                <w:numId w:val="10"/>
              </w:numPr>
              <w:spacing w:after="160" w:line="259" w:lineRule="auto"/>
              <w:ind w:left="270" w:hanging="270"/>
              <w:rPr>
                <w:rFonts w:asciiTheme="majorBidi" w:hAnsiTheme="majorBidi" w:cstheme="majorBidi"/>
                <w:sz w:val="24"/>
                <w:szCs w:val="24"/>
              </w:rPr>
            </w:pPr>
            <w:r w:rsidRPr="000966A5">
              <w:rPr>
                <w:rStyle w:val="MSGENFONTSTYLENAMETEMPLATEROLENUMBERMSGENFONTSTYLENAMEBYROLETEXT2MSGENFONTSTYLEMODIFERNOTBOLD"/>
                <w:rFonts w:ascii="Times New Roman" w:hAnsi="Times New Roman" w:cs="Times New Roman"/>
                <w:b w:val="0"/>
                <w:bCs w:val="0"/>
                <w:color w:val="000000" w:themeColor="text1"/>
                <w:sz w:val="24"/>
                <w:szCs w:val="24"/>
              </w:rPr>
              <w:t>P</w:t>
            </w:r>
            <w:r w:rsidRPr="000966A5">
              <w:rPr>
                <w:rStyle w:val="MSGENFONTSTYLENAMETEMPLATEROLENUMBERMSGENFONTSTYLENAMEBYROLETEXT2MSGENFONTSTYLEMODIFERNOTBOLD"/>
                <w:rFonts w:ascii="Times New Roman" w:hAnsi="Times New Roman" w:cs="Times New Roman"/>
                <w:b w:val="0"/>
                <w:bCs w:val="0"/>
                <w:sz w:val="24"/>
                <w:szCs w:val="24"/>
              </w:rPr>
              <w:t>erform Dusting of Greenware</w:t>
            </w:r>
          </w:p>
        </w:tc>
        <w:tc>
          <w:tcPr>
            <w:tcW w:w="3402" w:type="dxa"/>
          </w:tcPr>
          <w:p w14:paraId="4C3D6CB5" w14:textId="2236F316"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Importance of dust</w:t>
            </w:r>
            <w:r w:rsidR="00A47B36">
              <w:rPr>
                <w:rFonts w:asciiTheme="majorBidi" w:eastAsia="Arial" w:hAnsiTheme="majorBidi" w:cstheme="majorBidi"/>
                <w:color w:val="000000" w:themeColor="text1"/>
                <w:sz w:val="24"/>
                <w:szCs w:val="24"/>
                <w:lang w:bidi="en-US"/>
              </w:rPr>
              <w:t xml:space="preserve"> removal from ceramic greenware</w:t>
            </w:r>
            <w:r>
              <w:rPr>
                <w:rFonts w:asciiTheme="majorBidi" w:eastAsia="Arial" w:hAnsiTheme="majorBidi" w:cstheme="majorBidi"/>
                <w:color w:val="000000" w:themeColor="text1"/>
                <w:sz w:val="24"/>
                <w:szCs w:val="24"/>
                <w:lang w:bidi="en-US"/>
              </w:rPr>
              <w:t xml:space="preserve"> </w:t>
            </w:r>
          </w:p>
          <w:p w14:paraId="6B803D4F" w14:textId="24A4BDB9"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Procedure for dusting greenware</w:t>
            </w:r>
          </w:p>
          <w:p w14:paraId="677D965D" w14:textId="283DD72A"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Types of tools</w:t>
            </w:r>
            <w:r w:rsidR="00A47B36">
              <w:rPr>
                <w:rFonts w:asciiTheme="majorBidi" w:eastAsia="Arial" w:hAnsiTheme="majorBidi" w:cstheme="majorBidi"/>
                <w:color w:val="000000" w:themeColor="text1"/>
                <w:sz w:val="24"/>
                <w:szCs w:val="24"/>
                <w:lang w:bidi="en-US"/>
              </w:rPr>
              <w:t xml:space="preserve"> and equipment</w:t>
            </w:r>
            <w:r>
              <w:rPr>
                <w:rFonts w:asciiTheme="majorBidi" w:eastAsia="Arial" w:hAnsiTheme="majorBidi" w:cstheme="majorBidi"/>
                <w:color w:val="000000" w:themeColor="text1"/>
                <w:sz w:val="24"/>
                <w:szCs w:val="24"/>
                <w:lang w:bidi="en-US"/>
              </w:rPr>
              <w:t xml:space="preserve"> used </w:t>
            </w:r>
            <w:r w:rsidR="00A47B36">
              <w:rPr>
                <w:rFonts w:asciiTheme="majorBidi" w:eastAsia="Arial" w:hAnsiTheme="majorBidi" w:cstheme="majorBidi"/>
                <w:color w:val="000000" w:themeColor="text1"/>
                <w:sz w:val="24"/>
                <w:szCs w:val="24"/>
                <w:lang w:bidi="en-US"/>
              </w:rPr>
              <w:t>for</w:t>
            </w:r>
            <w:r>
              <w:rPr>
                <w:rFonts w:asciiTheme="majorBidi" w:eastAsia="Arial" w:hAnsiTheme="majorBidi" w:cstheme="majorBidi"/>
                <w:color w:val="000000" w:themeColor="text1"/>
                <w:sz w:val="24"/>
                <w:szCs w:val="24"/>
                <w:lang w:bidi="en-US"/>
              </w:rPr>
              <w:t xml:space="preserve"> dusting</w:t>
            </w:r>
          </w:p>
          <w:p w14:paraId="2E774BB3" w14:textId="274BD974" w:rsidR="00946566" w:rsidRPr="00AE6E35" w:rsidRDefault="00946566" w:rsidP="00946566">
            <w:pPr>
              <w:pStyle w:val="ListParagraph"/>
              <w:numPr>
                <w:ilvl w:val="0"/>
                <w:numId w:val="7"/>
              </w:numPr>
              <w:ind w:left="654" w:hanging="284"/>
              <w:rPr>
                <w:rFonts w:ascii="Times New Roman" w:hAnsi="Times New Roman" w:cs="Times New Roman"/>
                <w:sz w:val="24"/>
                <w:szCs w:val="24"/>
              </w:rPr>
            </w:pPr>
            <w:r w:rsidRPr="00AE6E35">
              <w:rPr>
                <w:rFonts w:ascii="Times New Roman" w:hAnsi="Times New Roman" w:cs="Times New Roman"/>
                <w:sz w:val="24"/>
                <w:szCs w:val="24"/>
              </w:rPr>
              <w:t>Compressor machine</w:t>
            </w:r>
          </w:p>
          <w:p w14:paraId="4E1E6A23" w14:textId="77777777" w:rsidR="00946566" w:rsidRPr="00F0165A" w:rsidRDefault="00946566" w:rsidP="00946566">
            <w:pPr>
              <w:pStyle w:val="ListParagraph"/>
              <w:numPr>
                <w:ilvl w:val="0"/>
                <w:numId w:val="7"/>
              </w:numPr>
              <w:ind w:left="654" w:hanging="284"/>
              <w:rPr>
                <w:rFonts w:asciiTheme="majorBidi" w:eastAsia="Arial" w:hAnsiTheme="majorBidi" w:cstheme="majorBidi"/>
                <w:color w:val="000000" w:themeColor="text1"/>
                <w:sz w:val="24"/>
                <w:szCs w:val="24"/>
                <w:lang w:bidi="en-US"/>
              </w:rPr>
            </w:pPr>
            <w:r w:rsidRPr="00AE6E35">
              <w:rPr>
                <w:rFonts w:ascii="Times New Roman" w:hAnsi="Times New Roman" w:cs="Times New Roman"/>
                <w:sz w:val="24"/>
                <w:szCs w:val="24"/>
              </w:rPr>
              <w:t>Air gun</w:t>
            </w:r>
          </w:p>
          <w:p w14:paraId="64428B6E" w14:textId="5F637550" w:rsidR="00F0165A" w:rsidRPr="00684CDA" w:rsidRDefault="00F0165A" w:rsidP="00946566">
            <w:pPr>
              <w:pStyle w:val="ListParagraph"/>
              <w:numPr>
                <w:ilvl w:val="0"/>
                <w:numId w:val="7"/>
              </w:numPr>
              <w:ind w:left="654" w:hanging="284"/>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Blower</w:t>
            </w:r>
          </w:p>
        </w:tc>
        <w:tc>
          <w:tcPr>
            <w:tcW w:w="2637" w:type="dxa"/>
          </w:tcPr>
          <w:p w14:paraId="67EBEB20" w14:textId="04E7FF47"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ceramic greenware, an air gun, and a compressor. Wearing the required PPE, they will remove dust using controlled air pressure and inspect the products before decoration or glazing.</w:t>
            </w:r>
          </w:p>
        </w:tc>
      </w:tr>
      <w:tr w:rsidR="00946566" w:rsidRPr="00684CDA" w14:paraId="7056BEDE" w14:textId="77777777" w:rsidTr="0051516D">
        <w:tc>
          <w:tcPr>
            <w:tcW w:w="2379" w:type="dxa"/>
            <w:vMerge w:val="restart"/>
          </w:tcPr>
          <w:p w14:paraId="015AFDB2" w14:textId="7A45917B" w:rsidR="00946566" w:rsidRPr="00684CDA" w:rsidRDefault="00946566" w:rsidP="00946566">
            <w:pP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Introduction to Underglaze Work</w:t>
            </w:r>
          </w:p>
          <w:p w14:paraId="4C5E604E" w14:textId="77777777" w:rsidR="00946566" w:rsidRPr="00684CDA" w:rsidRDefault="00946566" w:rsidP="00946566">
            <w:pPr>
              <w:jc w:val="center"/>
              <w:rPr>
                <w:rFonts w:asciiTheme="majorBidi" w:hAnsiTheme="majorBidi" w:cstheme="majorBidi"/>
                <w:sz w:val="24"/>
                <w:szCs w:val="24"/>
              </w:rPr>
            </w:pPr>
          </w:p>
        </w:tc>
        <w:tc>
          <w:tcPr>
            <w:tcW w:w="2265" w:type="dxa"/>
          </w:tcPr>
          <w:p w14:paraId="14E1D642" w14:textId="78C5CDE7"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lastRenderedPageBreak/>
              <w:t>Day 46</w:t>
            </w:r>
          </w:p>
          <w:p w14:paraId="1AC334FD" w14:textId="793F9EFF" w:rsidR="00946566" w:rsidRPr="00A41A9B"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lastRenderedPageBreak/>
              <w:t xml:space="preserve">Overview of </w:t>
            </w:r>
            <w:proofErr w:type="spellStart"/>
            <w:r>
              <w:rPr>
                <w:rStyle w:val="MSGENFONTSTYLENAMETEMPLATEROLENUMBERMSGENFONTSTYLENAMEBYROLETEXT2MSGENFONTSTYLEMODIFERNOTBOLD"/>
                <w:rFonts w:ascii="Times New Roman" w:hAnsi="Times New Roman" w:cs="Times New Roman"/>
                <w:b w:val="0"/>
                <w:bCs w:val="0"/>
                <w:color w:val="000000" w:themeColor="text1"/>
                <w:sz w:val="24"/>
                <w:szCs w:val="24"/>
              </w:rPr>
              <w:t>Kashikari</w:t>
            </w:r>
            <w:proofErr w:type="spellEnd"/>
            <w:r>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 (Blue Art)</w:t>
            </w:r>
          </w:p>
        </w:tc>
        <w:tc>
          <w:tcPr>
            <w:tcW w:w="3402" w:type="dxa"/>
          </w:tcPr>
          <w:p w14:paraId="688C154F" w14:textId="0BA74A35" w:rsidR="00946566" w:rsidRPr="00452CF0"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A41A9B">
              <w:rPr>
                <w:rFonts w:asciiTheme="majorBidi" w:eastAsia="Arial" w:hAnsiTheme="majorBidi" w:cstheme="majorBidi"/>
                <w:color w:val="000000" w:themeColor="text1"/>
                <w:sz w:val="24"/>
                <w:szCs w:val="24"/>
                <w:lang w:bidi="en-US"/>
              </w:rPr>
              <w:lastRenderedPageBreak/>
              <w:t>I</w:t>
            </w:r>
            <w:r w:rsidRPr="00A41A9B">
              <w:rPr>
                <w:rFonts w:asciiTheme="majorBidi" w:hAnsiTheme="majorBidi" w:cstheme="majorBidi"/>
                <w:color w:val="000000" w:themeColor="text1"/>
                <w:sz w:val="24"/>
                <w:szCs w:val="24"/>
              </w:rPr>
              <w:t xml:space="preserve">ntroduction to </w:t>
            </w:r>
            <w:proofErr w:type="spellStart"/>
            <w:r>
              <w:rPr>
                <w:rFonts w:asciiTheme="majorBidi" w:hAnsiTheme="majorBidi" w:cstheme="majorBidi"/>
                <w:color w:val="000000" w:themeColor="text1"/>
                <w:sz w:val="24"/>
                <w:szCs w:val="24"/>
              </w:rPr>
              <w:t>K</w:t>
            </w:r>
            <w:r w:rsidRPr="00A41A9B">
              <w:rPr>
                <w:rFonts w:asciiTheme="majorBidi" w:hAnsiTheme="majorBidi" w:cstheme="majorBidi"/>
                <w:color w:val="000000" w:themeColor="text1"/>
                <w:sz w:val="24"/>
                <w:szCs w:val="24"/>
              </w:rPr>
              <w:t>ashikari</w:t>
            </w:r>
            <w:proofErr w:type="spellEnd"/>
          </w:p>
          <w:p w14:paraId="4DD47E8A" w14:textId="5E469943" w:rsidR="00946566" w:rsidRPr="00452CF0"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hAnsiTheme="majorBidi" w:cstheme="majorBidi"/>
                <w:color w:val="000000" w:themeColor="text1"/>
                <w:sz w:val="24"/>
                <w:szCs w:val="24"/>
              </w:rPr>
              <w:t xml:space="preserve">Overview of traditional </w:t>
            </w:r>
            <w:proofErr w:type="spellStart"/>
            <w:r>
              <w:rPr>
                <w:rFonts w:asciiTheme="majorBidi" w:hAnsiTheme="majorBidi" w:cstheme="majorBidi"/>
                <w:color w:val="000000" w:themeColor="text1"/>
                <w:sz w:val="24"/>
                <w:szCs w:val="24"/>
              </w:rPr>
              <w:lastRenderedPageBreak/>
              <w:t>Kashikari</w:t>
            </w:r>
            <w:proofErr w:type="spellEnd"/>
            <w:r>
              <w:rPr>
                <w:rFonts w:asciiTheme="majorBidi" w:hAnsiTheme="majorBidi" w:cstheme="majorBidi"/>
                <w:color w:val="000000" w:themeColor="text1"/>
                <w:sz w:val="24"/>
                <w:szCs w:val="24"/>
              </w:rPr>
              <w:t xml:space="preserve"> patterns and motifs</w:t>
            </w:r>
          </w:p>
        </w:tc>
        <w:tc>
          <w:tcPr>
            <w:tcW w:w="2637" w:type="dxa"/>
          </w:tcPr>
          <w:p w14:paraId="6C07550D" w14:textId="383ADDEE"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lastRenderedPageBreak/>
              <w:t xml:space="preserve">Trainees will be given a demonstration of </w:t>
            </w:r>
            <w:proofErr w:type="spellStart"/>
            <w:r w:rsidRPr="00946566">
              <w:rPr>
                <w:rFonts w:asciiTheme="majorBidi" w:hAnsiTheme="majorBidi" w:cstheme="majorBidi"/>
                <w:sz w:val="24"/>
                <w:szCs w:val="24"/>
              </w:rPr>
              <w:lastRenderedPageBreak/>
              <w:t>Kashikari</w:t>
            </w:r>
            <w:proofErr w:type="spellEnd"/>
            <w:r w:rsidRPr="00946566">
              <w:rPr>
                <w:rFonts w:asciiTheme="majorBidi" w:hAnsiTheme="majorBidi" w:cstheme="majorBidi"/>
                <w:sz w:val="24"/>
                <w:szCs w:val="24"/>
              </w:rPr>
              <w:t xml:space="preserve"> or Blue Art by a skilled practitioner. They will observe the color preparation and painting method and reproduce selected traditional patterns or motifs on a practice sheet.</w:t>
            </w:r>
          </w:p>
        </w:tc>
      </w:tr>
      <w:tr w:rsidR="00946566" w:rsidRPr="00684CDA" w14:paraId="71C4C1A5" w14:textId="77777777" w:rsidTr="0051516D">
        <w:tc>
          <w:tcPr>
            <w:tcW w:w="2379" w:type="dxa"/>
            <w:vMerge/>
          </w:tcPr>
          <w:p w14:paraId="4AE54142" w14:textId="1C6A273A"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371AA970" w14:textId="4DC8D052"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4</w:t>
            </w:r>
            <w:r>
              <w:rPr>
                <w:rStyle w:val="MSGENFONTSTYLENAMETEMPLATEROLENUMBERMSGENFONTSTYLENAMEBYROLETEXT2MSGENFONTSTYLEMODIFERNOTBOLD"/>
                <w:rFonts w:asciiTheme="majorBidi" w:hAnsiTheme="majorBidi" w:cstheme="majorBidi"/>
                <w:color w:val="000000" w:themeColor="text1"/>
                <w:sz w:val="24"/>
                <w:szCs w:val="24"/>
              </w:rPr>
              <w:t>7</w:t>
            </w:r>
          </w:p>
          <w:p w14:paraId="58056F7F" w14:textId="61416ADD" w:rsidR="00946566" w:rsidRPr="00684CDA" w:rsidRDefault="00AB64F7"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Apply</w:t>
            </w:r>
            <w:r w:rsidR="00946566" w:rsidRPr="00A41A9B">
              <w:rPr>
                <w:rStyle w:val="MSGENFONTSTYLENAMETEMPLATEROLENUMBERMSGENFONTSTYLENAMEBYROLETEXT2MSGENFONTSTYLEMODIFERNOTBOLD"/>
                <w:rFonts w:ascii="Times New Roman" w:hAnsi="Times New Roman" w:cs="Times New Roman"/>
                <w:b w:val="0"/>
                <w:bCs w:val="0"/>
                <w:sz w:val="24"/>
                <w:szCs w:val="24"/>
              </w:rPr>
              <w:t xml:space="preserve"> </w:t>
            </w:r>
            <w:proofErr w:type="spellStart"/>
            <w:r w:rsidR="00946566" w:rsidRPr="00A41A9B">
              <w:rPr>
                <w:rStyle w:val="MSGENFONTSTYLENAMETEMPLATEROLENUMBERMSGENFONTSTYLENAMEBYROLETEXT2MSGENFONTSTYLEMODIFERNOTBOLD"/>
                <w:rFonts w:ascii="Times New Roman" w:hAnsi="Times New Roman" w:cs="Times New Roman"/>
                <w:b w:val="0"/>
                <w:bCs w:val="0"/>
                <w:sz w:val="24"/>
                <w:szCs w:val="24"/>
              </w:rPr>
              <w:t>Kashi</w:t>
            </w:r>
            <w:r w:rsidR="00946566">
              <w:rPr>
                <w:rStyle w:val="MSGENFONTSTYLENAMETEMPLATEROLENUMBERMSGENFONTSTYLENAMEBYROLETEXT2MSGENFONTSTYLEMODIFERNOTBOLD"/>
                <w:rFonts w:ascii="Times New Roman" w:hAnsi="Times New Roman" w:cs="Times New Roman"/>
                <w:b w:val="0"/>
                <w:bCs w:val="0"/>
                <w:sz w:val="24"/>
                <w:szCs w:val="24"/>
              </w:rPr>
              <w:t>k</w:t>
            </w:r>
            <w:r w:rsidR="00946566" w:rsidRPr="00A41A9B">
              <w:rPr>
                <w:rStyle w:val="MSGENFONTSTYLENAMETEMPLATEROLENUMBERMSGENFONTSTYLENAMEBYROLETEXT2MSGENFONTSTYLEMODIFERNOTBOLD"/>
                <w:rFonts w:ascii="Times New Roman" w:hAnsi="Times New Roman" w:cs="Times New Roman"/>
                <w:b w:val="0"/>
                <w:bCs w:val="0"/>
                <w:sz w:val="24"/>
                <w:szCs w:val="24"/>
              </w:rPr>
              <w:t>ari</w:t>
            </w:r>
            <w:proofErr w:type="spellEnd"/>
            <w:r w:rsidR="00946566" w:rsidRPr="00A41A9B">
              <w:rPr>
                <w:rStyle w:val="MSGENFONTSTYLENAMETEMPLATEROLENUMBERMSGENFONTSTYLENAMEBYROLETEXT2MSGENFONTSTYLEMODIFERNOTBOLD"/>
                <w:rFonts w:ascii="Times New Roman" w:hAnsi="Times New Roman" w:cs="Times New Roman"/>
                <w:b w:val="0"/>
                <w:bCs w:val="0"/>
                <w:sz w:val="24"/>
                <w:szCs w:val="24"/>
              </w:rPr>
              <w:t xml:space="preserve"> (Blue Art)</w:t>
            </w:r>
            <w:r w:rsidR="00946566">
              <w:rPr>
                <w:rStyle w:val="MSGENFONTSTYLENAMETEMPLATEROLENUMBERMSGENFONTSTYLENAMEBYROLETEXT2MSGENFONTSTYLEMODIFERNOTBOLD"/>
                <w:rFonts w:ascii="Times New Roman" w:hAnsi="Times New Roman" w:cs="Times New Roman"/>
                <w:b w:val="0"/>
                <w:bCs w:val="0"/>
                <w:sz w:val="24"/>
                <w:szCs w:val="24"/>
              </w:rPr>
              <w:t xml:space="preserve"> </w:t>
            </w:r>
            <w:r>
              <w:rPr>
                <w:rStyle w:val="MSGENFONTSTYLENAMETEMPLATEROLENUMBERMSGENFONTSTYLENAMEBYROLETEXT2MSGENFONTSTYLEMODIFERNOTBOLD"/>
                <w:rFonts w:ascii="Times New Roman" w:hAnsi="Times New Roman" w:cs="Times New Roman"/>
                <w:b w:val="0"/>
                <w:bCs w:val="0"/>
                <w:sz w:val="24"/>
                <w:szCs w:val="24"/>
              </w:rPr>
              <w:t>to</w:t>
            </w:r>
            <w:r w:rsidR="00946566">
              <w:rPr>
                <w:rStyle w:val="MSGENFONTSTYLENAMETEMPLATEROLENUMBERMSGENFONTSTYLENAMEBYROLETEXT2MSGENFONTSTYLEMODIFERNOTBOLD"/>
                <w:rFonts w:ascii="Times New Roman" w:hAnsi="Times New Roman" w:cs="Times New Roman"/>
                <w:b w:val="0"/>
                <w:bCs w:val="0"/>
                <w:sz w:val="24"/>
                <w:szCs w:val="24"/>
              </w:rPr>
              <w:t xml:space="preserve"> Greenware</w:t>
            </w:r>
          </w:p>
        </w:tc>
        <w:tc>
          <w:tcPr>
            <w:tcW w:w="3402" w:type="dxa"/>
          </w:tcPr>
          <w:p w14:paraId="5706FCD9" w14:textId="0F4C85E1" w:rsidR="00946566" w:rsidRPr="00A41A9B" w:rsidRDefault="00A47B3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hAnsiTheme="majorBidi" w:cstheme="majorBidi"/>
                <w:color w:val="000000" w:themeColor="text1"/>
                <w:sz w:val="24"/>
                <w:szCs w:val="24"/>
              </w:rPr>
              <w:t>Introduction to m</w:t>
            </w:r>
            <w:r w:rsidR="00946566">
              <w:rPr>
                <w:rFonts w:asciiTheme="majorBidi" w:hAnsiTheme="majorBidi" w:cstheme="majorBidi"/>
                <w:color w:val="000000" w:themeColor="text1"/>
                <w:sz w:val="24"/>
                <w:szCs w:val="24"/>
              </w:rPr>
              <w:t>aterial</w:t>
            </w:r>
            <w:r>
              <w:rPr>
                <w:rFonts w:asciiTheme="majorBidi" w:hAnsiTheme="majorBidi" w:cstheme="majorBidi"/>
                <w:color w:val="000000" w:themeColor="text1"/>
                <w:sz w:val="24"/>
                <w:szCs w:val="24"/>
              </w:rPr>
              <w:t>s</w:t>
            </w:r>
            <w:r w:rsidR="00946566" w:rsidRPr="00A41A9B">
              <w:rPr>
                <w:rFonts w:asciiTheme="majorBidi" w:hAnsiTheme="majorBidi" w:cstheme="majorBidi"/>
                <w:color w:val="000000" w:themeColor="text1"/>
                <w:sz w:val="24"/>
                <w:szCs w:val="24"/>
              </w:rPr>
              <w:t xml:space="preserve"> used for </w:t>
            </w:r>
            <w:proofErr w:type="spellStart"/>
            <w:r w:rsidR="00946566">
              <w:rPr>
                <w:rFonts w:asciiTheme="majorBidi" w:hAnsiTheme="majorBidi" w:cstheme="majorBidi"/>
                <w:color w:val="000000" w:themeColor="text1"/>
                <w:sz w:val="24"/>
                <w:szCs w:val="24"/>
              </w:rPr>
              <w:t>K</w:t>
            </w:r>
            <w:r w:rsidR="00946566" w:rsidRPr="00A41A9B">
              <w:rPr>
                <w:rFonts w:asciiTheme="majorBidi" w:hAnsiTheme="majorBidi" w:cstheme="majorBidi"/>
                <w:color w:val="000000" w:themeColor="text1"/>
                <w:sz w:val="24"/>
                <w:szCs w:val="24"/>
              </w:rPr>
              <w:t>ashikari</w:t>
            </w:r>
            <w:proofErr w:type="spellEnd"/>
          </w:p>
          <w:p w14:paraId="421EFD41" w14:textId="223B4E82" w:rsidR="00946566" w:rsidRPr="00A41A9B" w:rsidRDefault="00A47B3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hAnsiTheme="majorBidi" w:cstheme="majorBidi"/>
                <w:color w:val="000000" w:themeColor="text1"/>
                <w:sz w:val="24"/>
                <w:szCs w:val="24"/>
              </w:rPr>
              <w:t xml:space="preserve">Types of </w:t>
            </w:r>
            <w:r w:rsidR="00946566">
              <w:rPr>
                <w:rFonts w:asciiTheme="majorBidi" w:hAnsiTheme="majorBidi" w:cstheme="majorBidi"/>
                <w:color w:val="000000" w:themeColor="text1"/>
                <w:sz w:val="24"/>
                <w:szCs w:val="24"/>
              </w:rPr>
              <w:t>Tools</w:t>
            </w:r>
            <w:r w:rsidR="00946566" w:rsidRPr="00A41A9B">
              <w:rPr>
                <w:rFonts w:asciiTheme="majorBidi" w:hAnsiTheme="majorBidi" w:cstheme="majorBidi"/>
                <w:color w:val="000000" w:themeColor="text1"/>
                <w:sz w:val="24"/>
                <w:szCs w:val="24"/>
              </w:rPr>
              <w:t xml:space="preserve"> used for </w:t>
            </w:r>
            <w:proofErr w:type="spellStart"/>
            <w:r w:rsidR="00946566">
              <w:rPr>
                <w:rFonts w:asciiTheme="majorBidi" w:hAnsiTheme="majorBidi" w:cstheme="majorBidi"/>
                <w:color w:val="000000" w:themeColor="text1"/>
                <w:sz w:val="24"/>
                <w:szCs w:val="24"/>
              </w:rPr>
              <w:t>K</w:t>
            </w:r>
            <w:r w:rsidR="00946566" w:rsidRPr="00A41A9B">
              <w:rPr>
                <w:rFonts w:asciiTheme="majorBidi" w:hAnsiTheme="majorBidi" w:cstheme="majorBidi"/>
                <w:color w:val="000000" w:themeColor="text1"/>
                <w:sz w:val="24"/>
                <w:szCs w:val="24"/>
              </w:rPr>
              <w:t>ashikari</w:t>
            </w:r>
            <w:proofErr w:type="spellEnd"/>
          </w:p>
          <w:p w14:paraId="39E67A16" w14:textId="6ADEA204" w:rsidR="00946566" w:rsidRPr="00452CF0" w:rsidRDefault="00946566" w:rsidP="00946566">
            <w:pPr>
              <w:pStyle w:val="ListParagraph"/>
              <w:numPr>
                <w:ilvl w:val="0"/>
                <w:numId w:val="7"/>
              </w:numPr>
              <w:ind w:left="654" w:hanging="284"/>
              <w:rPr>
                <w:rFonts w:ascii="Times New Roman" w:hAnsi="Times New Roman" w:cs="Times New Roman"/>
                <w:sz w:val="24"/>
                <w:szCs w:val="24"/>
              </w:rPr>
            </w:pPr>
            <w:r w:rsidRPr="00452CF0">
              <w:rPr>
                <w:rFonts w:ascii="Times New Roman" w:hAnsi="Times New Roman" w:cs="Times New Roman"/>
                <w:sz w:val="24"/>
                <w:szCs w:val="24"/>
              </w:rPr>
              <w:t>Brushes</w:t>
            </w:r>
          </w:p>
          <w:p w14:paraId="59E65ECE" w14:textId="70BA97C0" w:rsidR="00946566" w:rsidRPr="00452CF0" w:rsidRDefault="00946566" w:rsidP="00946566">
            <w:pPr>
              <w:pStyle w:val="ListParagraph"/>
              <w:numPr>
                <w:ilvl w:val="0"/>
                <w:numId w:val="7"/>
              </w:numPr>
              <w:ind w:left="654" w:hanging="284"/>
              <w:rPr>
                <w:rFonts w:ascii="Times New Roman" w:hAnsi="Times New Roman" w:cs="Times New Roman"/>
                <w:sz w:val="24"/>
                <w:szCs w:val="24"/>
              </w:rPr>
            </w:pPr>
            <w:r w:rsidRPr="00452CF0">
              <w:rPr>
                <w:rFonts w:ascii="Times New Roman" w:hAnsi="Times New Roman" w:cs="Times New Roman"/>
                <w:sz w:val="24"/>
                <w:szCs w:val="24"/>
              </w:rPr>
              <w:t>Mortar</w:t>
            </w:r>
            <w:r>
              <w:rPr>
                <w:rFonts w:ascii="Times New Roman" w:hAnsi="Times New Roman" w:cs="Times New Roman"/>
                <w:sz w:val="24"/>
                <w:szCs w:val="24"/>
              </w:rPr>
              <w:t xml:space="preserve"> &amp;</w:t>
            </w:r>
            <w:r w:rsidRPr="00452CF0">
              <w:rPr>
                <w:rFonts w:ascii="Times New Roman" w:hAnsi="Times New Roman" w:cs="Times New Roman"/>
                <w:sz w:val="24"/>
                <w:szCs w:val="24"/>
              </w:rPr>
              <w:t xml:space="preserve"> pestle</w:t>
            </w:r>
          </w:p>
          <w:p w14:paraId="371214FF" w14:textId="54640092" w:rsidR="00946566" w:rsidRPr="00A35A7C" w:rsidRDefault="00946566" w:rsidP="0094656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452CF0">
              <w:rPr>
                <w:rFonts w:ascii="Times New Roman" w:eastAsia="Arial" w:hAnsi="Times New Roman" w:cs="Times New Roman"/>
                <w:color w:val="000000" w:themeColor="text1"/>
                <w:sz w:val="24"/>
                <w:szCs w:val="24"/>
                <w:lang w:bidi="en-US"/>
              </w:rPr>
              <w:t>Pr</w:t>
            </w:r>
            <w:r w:rsidRPr="00452CF0">
              <w:rPr>
                <w:rFonts w:ascii="Times New Roman" w:hAnsi="Times New Roman" w:cs="Times New Roman"/>
                <w:sz w:val="24"/>
                <w:szCs w:val="24"/>
              </w:rPr>
              <w:t xml:space="preserve">ocedure </w:t>
            </w:r>
            <w:r>
              <w:rPr>
                <w:rFonts w:ascii="Times New Roman" w:hAnsi="Times New Roman" w:cs="Times New Roman"/>
                <w:sz w:val="24"/>
                <w:szCs w:val="24"/>
              </w:rPr>
              <w:t>for</w:t>
            </w:r>
            <w:r w:rsidRPr="00452CF0">
              <w:rPr>
                <w:rFonts w:ascii="Times New Roman" w:hAnsi="Times New Roman" w:cs="Times New Roman"/>
                <w:sz w:val="24"/>
                <w:szCs w:val="24"/>
              </w:rPr>
              <w:t xml:space="preserve"> </w:t>
            </w:r>
            <w:r w:rsidR="00A47B36">
              <w:rPr>
                <w:rFonts w:ascii="Times New Roman" w:hAnsi="Times New Roman" w:cs="Times New Roman"/>
                <w:sz w:val="24"/>
                <w:szCs w:val="24"/>
              </w:rPr>
              <w:t>preparing and mixing colors</w:t>
            </w:r>
          </w:p>
          <w:p w14:paraId="639331E7" w14:textId="73941385" w:rsidR="00946566" w:rsidRPr="00A35A7C" w:rsidRDefault="00946566" w:rsidP="0094656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 xml:space="preserve">Procedure for </w:t>
            </w:r>
            <w:proofErr w:type="gramStart"/>
            <w:r w:rsidR="00A47B36">
              <w:rPr>
                <w:rFonts w:ascii="Times New Roman" w:eastAsia="Arial" w:hAnsi="Times New Roman" w:cs="Times New Roman"/>
                <w:color w:val="000000" w:themeColor="text1"/>
                <w:sz w:val="24"/>
                <w:szCs w:val="24"/>
                <w:lang w:bidi="en-US"/>
              </w:rPr>
              <w:t xml:space="preserve">applying </w:t>
            </w:r>
            <w:r>
              <w:rPr>
                <w:rFonts w:ascii="Times New Roman" w:eastAsia="Arial" w:hAnsi="Times New Roman" w:cs="Times New Roman"/>
                <w:color w:val="000000" w:themeColor="text1"/>
                <w:sz w:val="24"/>
                <w:szCs w:val="24"/>
                <w:lang w:bidi="en-US"/>
              </w:rPr>
              <w:t xml:space="preserve"> </w:t>
            </w:r>
            <w:proofErr w:type="spellStart"/>
            <w:r>
              <w:rPr>
                <w:rFonts w:ascii="Times New Roman" w:eastAsia="Arial" w:hAnsi="Times New Roman" w:cs="Times New Roman"/>
                <w:color w:val="000000" w:themeColor="text1"/>
                <w:sz w:val="24"/>
                <w:szCs w:val="24"/>
                <w:lang w:bidi="en-US"/>
              </w:rPr>
              <w:t>Kashikari</w:t>
            </w:r>
            <w:proofErr w:type="spellEnd"/>
            <w:proofErr w:type="gramEnd"/>
            <w:r w:rsidRPr="00452CF0">
              <w:rPr>
                <w:rFonts w:ascii="Times New Roman" w:eastAsia="Arial" w:hAnsi="Times New Roman" w:cs="Times New Roman"/>
                <w:color w:val="000000" w:themeColor="text1"/>
                <w:sz w:val="24"/>
                <w:szCs w:val="24"/>
                <w:lang w:bidi="en-US"/>
              </w:rPr>
              <w:t xml:space="preserve"> </w:t>
            </w:r>
            <w:r w:rsidR="00A47B36">
              <w:rPr>
                <w:rFonts w:ascii="Times New Roman" w:eastAsia="Arial" w:hAnsi="Times New Roman" w:cs="Times New Roman"/>
                <w:color w:val="000000" w:themeColor="text1"/>
                <w:sz w:val="24"/>
                <w:szCs w:val="24"/>
                <w:lang w:bidi="en-US"/>
              </w:rPr>
              <w:t>designs</w:t>
            </w:r>
          </w:p>
        </w:tc>
        <w:tc>
          <w:tcPr>
            <w:tcW w:w="2637" w:type="dxa"/>
          </w:tcPr>
          <w:p w14:paraId="20EE51CC" w14:textId="096554CA"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 xml:space="preserve">Trainees are provided with ceramic greenware, </w:t>
            </w:r>
            <w:proofErr w:type="spellStart"/>
            <w:r w:rsidRPr="00946566">
              <w:rPr>
                <w:rFonts w:asciiTheme="majorBidi" w:hAnsiTheme="majorBidi" w:cstheme="majorBidi"/>
                <w:sz w:val="24"/>
                <w:szCs w:val="24"/>
              </w:rPr>
              <w:t>Kashikari</w:t>
            </w:r>
            <w:proofErr w:type="spellEnd"/>
            <w:r w:rsidRPr="00946566">
              <w:rPr>
                <w:rFonts w:asciiTheme="majorBidi" w:hAnsiTheme="majorBidi" w:cstheme="majorBidi"/>
                <w:sz w:val="24"/>
                <w:szCs w:val="24"/>
              </w:rPr>
              <w:t xml:space="preserve"> colors, brushes, and color-preparation tools. They will prepare the colors, apply a selected </w:t>
            </w:r>
            <w:proofErr w:type="spellStart"/>
            <w:r w:rsidRPr="00946566">
              <w:rPr>
                <w:rFonts w:asciiTheme="majorBidi" w:hAnsiTheme="majorBidi" w:cstheme="majorBidi"/>
                <w:sz w:val="24"/>
                <w:szCs w:val="24"/>
              </w:rPr>
              <w:t>Kashikari</w:t>
            </w:r>
            <w:proofErr w:type="spellEnd"/>
            <w:r w:rsidRPr="00946566">
              <w:rPr>
                <w:rFonts w:asciiTheme="majorBidi" w:hAnsiTheme="majorBidi" w:cstheme="majorBidi"/>
                <w:sz w:val="24"/>
                <w:szCs w:val="24"/>
              </w:rPr>
              <w:t xml:space="preserve"> design, and submit the decorated product for inspection.</w:t>
            </w:r>
          </w:p>
        </w:tc>
      </w:tr>
      <w:tr w:rsidR="00946566" w:rsidRPr="00684CDA" w14:paraId="77264A44" w14:textId="77777777" w:rsidTr="0051516D">
        <w:tc>
          <w:tcPr>
            <w:tcW w:w="2379" w:type="dxa"/>
            <w:vMerge/>
          </w:tcPr>
          <w:p w14:paraId="2445BC2C" w14:textId="77777777"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3F7A08EF" w14:textId="47BF6B05"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48</w:t>
            </w:r>
          </w:p>
          <w:p w14:paraId="2250A6BF" w14:textId="09752303" w:rsidR="00946566" w:rsidRPr="00452CF0"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Pr>
                <w:rStyle w:val="MSGENFONTSTYLENAMETEMPLATEROLENUMBERMSGENFONTSTYLENAMEBYROLETEXT2MSGENFONTSTYLEMODIFERNOTBOLD"/>
                <w:rFonts w:asciiTheme="majorBidi" w:hAnsiTheme="majorBidi" w:cstheme="majorBidi"/>
                <w:b w:val="0"/>
                <w:bCs w:val="0"/>
                <w:color w:val="000000" w:themeColor="text1"/>
                <w:sz w:val="24"/>
                <w:szCs w:val="24"/>
              </w:rPr>
              <w:t>Paint Lining on Greenware</w:t>
            </w:r>
          </w:p>
        </w:tc>
        <w:tc>
          <w:tcPr>
            <w:tcW w:w="3402" w:type="dxa"/>
          </w:tcPr>
          <w:p w14:paraId="6591924D" w14:textId="7C7582E3" w:rsidR="00946566" w:rsidRDefault="00946566" w:rsidP="00946566">
            <w:pPr>
              <w:pStyle w:val="ListParagraph"/>
              <w:widowControl w:val="0"/>
              <w:numPr>
                <w:ilvl w:val="0"/>
                <w:numId w:val="10"/>
              </w:numPr>
              <w:spacing w:after="160" w:line="259" w:lineRule="auto"/>
              <w:ind w:left="270" w:hanging="270"/>
              <w:rPr>
                <w:rFonts w:asciiTheme="majorBidi" w:hAnsiTheme="majorBidi" w:cstheme="majorBidi"/>
                <w:sz w:val="24"/>
                <w:szCs w:val="24"/>
              </w:rPr>
            </w:pPr>
            <w:r>
              <w:rPr>
                <w:rFonts w:asciiTheme="majorBidi" w:hAnsiTheme="majorBidi" w:cstheme="majorBidi"/>
                <w:sz w:val="24"/>
                <w:szCs w:val="24"/>
              </w:rPr>
              <w:t>Introduction to lining on greenware</w:t>
            </w:r>
          </w:p>
          <w:p w14:paraId="315EF7C7" w14:textId="6D9CD174" w:rsidR="00946566" w:rsidRDefault="00946566" w:rsidP="00946566">
            <w:pPr>
              <w:pStyle w:val="ListParagraph"/>
              <w:widowControl w:val="0"/>
              <w:numPr>
                <w:ilvl w:val="0"/>
                <w:numId w:val="10"/>
              </w:numPr>
              <w:spacing w:after="160" w:line="259" w:lineRule="auto"/>
              <w:ind w:left="270" w:hanging="270"/>
              <w:rPr>
                <w:rFonts w:asciiTheme="majorBidi" w:hAnsiTheme="majorBidi" w:cstheme="majorBidi"/>
                <w:sz w:val="24"/>
                <w:szCs w:val="24"/>
              </w:rPr>
            </w:pPr>
            <w:r>
              <w:rPr>
                <w:rFonts w:asciiTheme="majorBidi" w:hAnsiTheme="majorBidi" w:cstheme="majorBidi"/>
                <w:sz w:val="24"/>
                <w:szCs w:val="24"/>
              </w:rPr>
              <w:t>Procedure for painting lining on greenware</w:t>
            </w:r>
          </w:p>
          <w:p w14:paraId="0B19C129" w14:textId="3B876707" w:rsidR="00946566" w:rsidRPr="00684CDA" w:rsidRDefault="00946566" w:rsidP="00946566">
            <w:pPr>
              <w:pStyle w:val="ListParagraph"/>
              <w:widowControl w:val="0"/>
              <w:numPr>
                <w:ilvl w:val="0"/>
                <w:numId w:val="10"/>
              </w:numPr>
              <w:spacing w:after="160" w:line="259" w:lineRule="auto"/>
              <w:ind w:left="270" w:hanging="270"/>
              <w:rPr>
                <w:rFonts w:asciiTheme="majorBidi" w:hAnsiTheme="majorBidi" w:cstheme="majorBidi"/>
                <w:sz w:val="24"/>
                <w:szCs w:val="24"/>
              </w:rPr>
            </w:pPr>
            <w:r>
              <w:rPr>
                <w:rFonts w:asciiTheme="majorBidi" w:hAnsiTheme="majorBidi" w:cstheme="majorBidi"/>
                <w:sz w:val="24"/>
                <w:szCs w:val="24"/>
              </w:rPr>
              <w:t xml:space="preserve">Brush handling techniques for lining </w:t>
            </w:r>
          </w:p>
        </w:tc>
        <w:tc>
          <w:tcPr>
            <w:tcW w:w="2637" w:type="dxa"/>
          </w:tcPr>
          <w:p w14:paraId="7613F837" w14:textId="66049BA2"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ceramic greenware, lining colors, and suitable brushes. They will hold and control the brush correctly, apply an even decorative line, and submit the product for inspection.</w:t>
            </w:r>
          </w:p>
        </w:tc>
      </w:tr>
      <w:tr w:rsidR="00946566" w:rsidRPr="00684CDA" w14:paraId="61E4C456" w14:textId="77777777" w:rsidTr="0051516D">
        <w:tc>
          <w:tcPr>
            <w:tcW w:w="2379" w:type="dxa"/>
            <w:vMerge/>
          </w:tcPr>
          <w:p w14:paraId="12FC0F50" w14:textId="47B57D62"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3D35E991" w14:textId="7DAFCF58"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49</w:t>
            </w:r>
          </w:p>
          <w:p w14:paraId="6AE4263C" w14:textId="51D3AA51" w:rsidR="00946566" w:rsidRPr="00684CDA"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color w:val="000000" w:themeColor="text1"/>
                <w:sz w:val="24"/>
                <w:szCs w:val="24"/>
              </w:rPr>
            </w:pPr>
            <w:r>
              <w:rPr>
                <w:rStyle w:val="MSGENFONTSTYLENAMETEMPLATEROLENUMBERMSGENFONTSTYLENAMEBYROLETEXT2MSGENFONTSTYLEMODIFERNOTBOLD"/>
                <w:rFonts w:asciiTheme="majorBidi" w:hAnsiTheme="majorBidi" w:cstheme="majorBidi"/>
                <w:b w:val="0"/>
                <w:bCs w:val="0"/>
                <w:color w:val="000000" w:themeColor="text1"/>
                <w:sz w:val="24"/>
                <w:szCs w:val="24"/>
              </w:rPr>
              <w:t>Apply Screen-printing on Greenware</w:t>
            </w:r>
          </w:p>
        </w:tc>
        <w:tc>
          <w:tcPr>
            <w:tcW w:w="3402" w:type="dxa"/>
          </w:tcPr>
          <w:p w14:paraId="36178072" w14:textId="5CAE590F"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84CDA">
              <w:rPr>
                <w:rFonts w:asciiTheme="majorBidi" w:eastAsia="Arial" w:hAnsiTheme="majorBidi" w:cstheme="majorBidi"/>
                <w:color w:val="000000" w:themeColor="text1"/>
                <w:sz w:val="24"/>
                <w:szCs w:val="24"/>
                <w:lang w:bidi="en-US"/>
              </w:rPr>
              <w:t>Introduction t</w:t>
            </w:r>
            <w:r>
              <w:rPr>
                <w:rFonts w:asciiTheme="majorBidi" w:eastAsia="Arial" w:hAnsiTheme="majorBidi" w:cstheme="majorBidi"/>
                <w:color w:val="000000" w:themeColor="text1"/>
                <w:sz w:val="24"/>
                <w:szCs w:val="24"/>
                <w:lang w:bidi="en-US"/>
              </w:rPr>
              <w:t xml:space="preserve">o </w:t>
            </w:r>
            <w:r w:rsidR="00A47B36">
              <w:rPr>
                <w:rFonts w:asciiTheme="majorBidi" w:eastAsia="Arial" w:hAnsiTheme="majorBidi" w:cstheme="majorBidi"/>
                <w:color w:val="000000" w:themeColor="text1"/>
                <w:sz w:val="24"/>
                <w:szCs w:val="24"/>
                <w:lang w:bidi="en-US"/>
              </w:rPr>
              <w:t>underglaze screen printing</w:t>
            </w:r>
          </w:p>
          <w:p w14:paraId="387FA9D0" w14:textId="3F4619C7"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Procedure for applying screen printing on greenware</w:t>
            </w:r>
          </w:p>
          <w:p w14:paraId="4D9BB226" w14:textId="3026FA71" w:rsidR="00946566" w:rsidRPr="00A35A7C" w:rsidRDefault="00946566" w:rsidP="00946566">
            <w:pPr>
              <w:pStyle w:val="ListParagraph"/>
              <w:widowControl w:val="0"/>
              <w:spacing w:after="160" w:line="259" w:lineRule="auto"/>
              <w:ind w:left="270"/>
              <w:rPr>
                <w:rFonts w:asciiTheme="majorBidi" w:eastAsia="Arial" w:hAnsiTheme="majorBidi" w:cstheme="majorBidi"/>
                <w:color w:val="000000" w:themeColor="text1"/>
                <w:sz w:val="24"/>
                <w:szCs w:val="24"/>
                <w:lang w:bidi="en-US"/>
              </w:rPr>
            </w:pPr>
          </w:p>
        </w:tc>
        <w:tc>
          <w:tcPr>
            <w:tcW w:w="2637" w:type="dxa"/>
          </w:tcPr>
          <w:p w14:paraId="690E3A70" w14:textId="67672ED4"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ceramic greenware, an underglaze design, screen-printing materials, and a screen-printing machine. They will align and apply the design under supervision and inspect the printed surface.</w:t>
            </w:r>
          </w:p>
        </w:tc>
      </w:tr>
      <w:tr w:rsidR="00946566" w:rsidRPr="00684CDA" w14:paraId="19B55F3F" w14:textId="77777777" w:rsidTr="0051516D">
        <w:tc>
          <w:tcPr>
            <w:tcW w:w="2379" w:type="dxa"/>
            <w:vMerge/>
          </w:tcPr>
          <w:p w14:paraId="204CF56E" w14:textId="77777777"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7D518E97" w14:textId="691D7376"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50</w:t>
            </w:r>
          </w:p>
          <w:p w14:paraId="43703CCD" w14:textId="1D9B404D" w:rsidR="00946566" w:rsidRPr="00452CF0"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color w:val="000000" w:themeColor="text1"/>
                <w:sz w:val="24"/>
                <w:szCs w:val="24"/>
              </w:rPr>
            </w:pPr>
            <w:r w:rsidRPr="00452CF0">
              <w:rPr>
                <w:rFonts w:ascii="Times New Roman" w:hAnsi="Times New Roman" w:cs="Times New Roman"/>
                <w:sz w:val="24"/>
                <w:szCs w:val="24"/>
              </w:rPr>
              <w:t xml:space="preserve">Identify Defects in Decorative </w:t>
            </w:r>
            <w:r w:rsidR="00AB64F7">
              <w:rPr>
                <w:rFonts w:ascii="Times New Roman" w:hAnsi="Times New Roman" w:cs="Times New Roman"/>
                <w:sz w:val="24"/>
                <w:szCs w:val="24"/>
              </w:rPr>
              <w:t>G</w:t>
            </w:r>
            <w:r w:rsidR="00AB64F7">
              <w:rPr>
                <w:rFonts w:ascii="Times New Roman" w:hAnsi="Times New Roman" w:cs="Times New Roman"/>
              </w:rPr>
              <w:t>reen</w:t>
            </w:r>
            <w:r w:rsidRPr="00452CF0">
              <w:rPr>
                <w:rFonts w:ascii="Times New Roman" w:hAnsi="Times New Roman" w:cs="Times New Roman"/>
                <w:sz w:val="24"/>
                <w:szCs w:val="24"/>
              </w:rPr>
              <w:t>ware.</w:t>
            </w:r>
            <w:r w:rsidRPr="00452CF0">
              <w:rPr>
                <w:rStyle w:val="MSGENFONTSTYLENAMETEMPLATEROLENUMBERMSGENFONTSTYLENAMEBYROLETEXT2MSGENFONTSTYLEMODIFERNOTBOLD"/>
                <w:rFonts w:ascii="Times New Roman" w:hAnsi="Times New Roman" w:cs="Times New Roman"/>
                <w:color w:val="000000" w:themeColor="text1"/>
                <w:sz w:val="24"/>
                <w:szCs w:val="24"/>
              </w:rPr>
              <w:t xml:space="preserve"> </w:t>
            </w:r>
          </w:p>
        </w:tc>
        <w:tc>
          <w:tcPr>
            <w:tcW w:w="3402" w:type="dxa"/>
          </w:tcPr>
          <w:p w14:paraId="7F48DAB9" w14:textId="4010DB38" w:rsidR="00946566" w:rsidRPr="00A35A7C"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0B3FC7">
              <w:rPr>
                <w:rFonts w:asciiTheme="majorBidi" w:eastAsia="Arial" w:hAnsiTheme="majorBidi" w:cstheme="majorBidi"/>
                <w:color w:val="000000" w:themeColor="text1"/>
                <w:sz w:val="24"/>
                <w:szCs w:val="24"/>
                <w:lang w:bidi="en-US"/>
              </w:rPr>
              <w:t>Introduction to</w:t>
            </w:r>
            <w:r>
              <w:rPr>
                <w:rFonts w:asciiTheme="majorBidi" w:eastAsia="Arial" w:hAnsiTheme="majorBidi" w:cstheme="majorBidi"/>
                <w:color w:val="000000" w:themeColor="text1"/>
                <w:sz w:val="24"/>
                <w:szCs w:val="24"/>
                <w:lang w:bidi="en-US"/>
              </w:rPr>
              <w:t xml:space="preserve"> decorative defects</w:t>
            </w:r>
          </w:p>
          <w:p w14:paraId="301A75A5" w14:textId="3B242A2E"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Types of decorative defects</w:t>
            </w:r>
          </w:p>
          <w:p w14:paraId="21FC75F9" w14:textId="5F0A8013" w:rsidR="00946566" w:rsidRPr="00A35A7C" w:rsidRDefault="00946566" w:rsidP="00946566">
            <w:pPr>
              <w:pStyle w:val="ListParagraph"/>
              <w:numPr>
                <w:ilvl w:val="0"/>
                <w:numId w:val="7"/>
              </w:numPr>
              <w:ind w:left="654" w:hanging="284"/>
              <w:rPr>
                <w:rFonts w:ascii="Times New Roman" w:hAnsi="Times New Roman" w:cs="Times New Roman"/>
                <w:sz w:val="24"/>
                <w:szCs w:val="24"/>
              </w:rPr>
            </w:pPr>
            <w:r w:rsidRPr="00A35A7C">
              <w:rPr>
                <w:rFonts w:ascii="Times New Roman" w:hAnsi="Times New Roman" w:cs="Times New Roman"/>
                <w:sz w:val="24"/>
                <w:szCs w:val="24"/>
              </w:rPr>
              <w:t>Dust</w:t>
            </w:r>
            <w:r w:rsidR="00A47B36">
              <w:rPr>
                <w:rFonts w:ascii="Times New Roman" w:hAnsi="Times New Roman" w:cs="Times New Roman"/>
                <w:sz w:val="24"/>
                <w:szCs w:val="24"/>
              </w:rPr>
              <w:t xml:space="preserve"> contamination</w:t>
            </w:r>
          </w:p>
          <w:p w14:paraId="4575C571" w14:textId="70B30898" w:rsidR="00946566" w:rsidRPr="00A35A7C" w:rsidRDefault="00946566" w:rsidP="00946566">
            <w:pPr>
              <w:pStyle w:val="ListParagraph"/>
              <w:numPr>
                <w:ilvl w:val="0"/>
                <w:numId w:val="7"/>
              </w:numPr>
              <w:ind w:left="654" w:hanging="284"/>
              <w:rPr>
                <w:rFonts w:ascii="Times New Roman" w:hAnsi="Times New Roman" w:cs="Times New Roman"/>
                <w:sz w:val="24"/>
                <w:szCs w:val="24"/>
              </w:rPr>
            </w:pPr>
            <w:r w:rsidRPr="00A35A7C">
              <w:rPr>
                <w:rFonts w:ascii="Times New Roman" w:hAnsi="Times New Roman" w:cs="Times New Roman"/>
                <w:sz w:val="24"/>
                <w:szCs w:val="24"/>
              </w:rPr>
              <w:t xml:space="preserve">Color </w:t>
            </w:r>
            <w:r>
              <w:rPr>
                <w:rFonts w:ascii="Times New Roman" w:hAnsi="Times New Roman" w:cs="Times New Roman"/>
                <w:sz w:val="24"/>
                <w:szCs w:val="24"/>
              </w:rPr>
              <w:t>m</w:t>
            </w:r>
            <w:r w:rsidRPr="00A35A7C">
              <w:rPr>
                <w:rFonts w:ascii="Times New Roman" w:hAnsi="Times New Roman" w:cs="Times New Roman"/>
                <w:sz w:val="24"/>
                <w:szCs w:val="24"/>
              </w:rPr>
              <w:t>ismatch</w:t>
            </w:r>
          </w:p>
          <w:p w14:paraId="3F46F985" w14:textId="77777777" w:rsidR="00946566" w:rsidRDefault="00946566" w:rsidP="00946566">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Uneven c</w:t>
            </w:r>
            <w:r w:rsidRPr="00A35A7C">
              <w:rPr>
                <w:rFonts w:ascii="Times New Roman" w:hAnsi="Times New Roman" w:cs="Times New Roman"/>
                <w:sz w:val="24"/>
                <w:szCs w:val="24"/>
              </w:rPr>
              <w:t xml:space="preserve">olor </w:t>
            </w:r>
            <w:r>
              <w:rPr>
                <w:rFonts w:ascii="Times New Roman" w:hAnsi="Times New Roman" w:cs="Times New Roman"/>
                <w:sz w:val="24"/>
                <w:szCs w:val="24"/>
              </w:rPr>
              <w:t>a</w:t>
            </w:r>
            <w:r w:rsidRPr="00A35A7C">
              <w:rPr>
                <w:rFonts w:ascii="Times New Roman" w:hAnsi="Times New Roman" w:cs="Times New Roman"/>
                <w:sz w:val="24"/>
                <w:szCs w:val="24"/>
              </w:rPr>
              <w:t>pplication</w:t>
            </w:r>
          </w:p>
          <w:p w14:paraId="2F37D175" w14:textId="77777777" w:rsidR="00946566" w:rsidRDefault="00946566" w:rsidP="00946566">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Smudging</w:t>
            </w:r>
          </w:p>
          <w:p w14:paraId="57EA95E6" w14:textId="0EA5AAA3" w:rsidR="00946566" w:rsidRDefault="00946566" w:rsidP="00946566">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Color bleeding</w:t>
            </w:r>
            <w:r w:rsidRPr="00A35A7C">
              <w:rPr>
                <w:rFonts w:ascii="Times New Roman" w:hAnsi="Times New Roman" w:cs="Times New Roman"/>
                <w:sz w:val="24"/>
                <w:szCs w:val="24"/>
              </w:rPr>
              <w:t xml:space="preserve"> </w:t>
            </w:r>
          </w:p>
          <w:p w14:paraId="27946484" w14:textId="49005906" w:rsidR="00946566" w:rsidRPr="00C007F7" w:rsidRDefault="00946566" w:rsidP="00946566">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Misalignment of design</w:t>
            </w:r>
          </w:p>
          <w:p w14:paraId="02E0D414" w14:textId="7CEF3698" w:rsidR="00946566" w:rsidRPr="000B3FC7" w:rsidRDefault="00A47B3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Methods for correcting or preventing decorative defects</w:t>
            </w:r>
          </w:p>
          <w:p w14:paraId="43D95505" w14:textId="458FACDE" w:rsidR="00946566" w:rsidRPr="00A35A7C" w:rsidRDefault="00946566" w:rsidP="00946566">
            <w:pPr>
              <w:rPr>
                <w:rFonts w:ascii="Times New Roman" w:hAnsi="Times New Roman" w:cs="Times New Roman"/>
                <w:sz w:val="24"/>
                <w:szCs w:val="24"/>
              </w:rPr>
            </w:pPr>
          </w:p>
        </w:tc>
        <w:tc>
          <w:tcPr>
            <w:tcW w:w="2637" w:type="dxa"/>
          </w:tcPr>
          <w:p w14:paraId="039F84C6" w14:textId="29D6E101"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 xml:space="preserve">Trainees are provided with decorated greenware containing different decorative defects. They will identify dust, </w:t>
            </w:r>
            <w:r>
              <w:rPr>
                <w:rFonts w:asciiTheme="majorBidi" w:hAnsiTheme="majorBidi" w:cstheme="majorBidi"/>
                <w:sz w:val="24"/>
                <w:szCs w:val="24"/>
              </w:rPr>
              <w:t>color</w:t>
            </w:r>
            <w:r w:rsidRPr="00946566">
              <w:rPr>
                <w:rFonts w:asciiTheme="majorBidi" w:hAnsiTheme="majorBidi" w:cstheme="majorBidi"/>
                <w:sz w:val="24"/>
                <w:szCs w:val="24"/>
              </w:rPr>
              <w:t xml:space="preserve"> mismatch, uneven application, smudging, color bleeding, and design misalignment and recommend corrective action.</w:t>
            </w:r>
          </w:p>
        </w:tc>
      </w:tr>
      <w:tr w:rsidR="00946566" w:rsidRPr="00684CDA" w14:paraId="1B47D782" w14:textId="77777777" w:rsidTr="0051516D">
        <w:tc>
          <w:tcPr>
            <w:tcW w:w="2379" w:type="dxa"/>
            <w:vMerge w:val="restart"/>
          </w:tcPr>
          <w:p w14:paraId="5E13BA05" w14:textId="32E3C577" w:rsidR="00946566" w:rsidRPr="00684CDA" w:rsidRDefault="00946566" w:rsidP="00946566">
            <w:pP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 xml:space="preserve">Ceramic Glazing </w:t>
            </w:r>
          </w:p>
        </w:tc>
        <w:tc>
          <w:tcPr>
            <w:tcW w:w="2265" w:type="dxa"/>
          </w:tcPr>
          <w:p w14:paraId="2EE28DC3" w14:textId="65404E2A"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51</w:t>
            </w:r>
          </w:p>
          <w:p w14:paraId="35D42C41" w14:textId="5AC5AA5B" w:rsidR="00946566" w:rsidRPr="00A35A7C"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A35A7C">
              <w:rPr>
                <w:rFonts w:ascii="Times New Roman" w:hAnsi="Times New Roman" w:cs="Times New Roman"/>
                <w:sz w:val="24"/>
                <w:szCs w:val="24"/>
              </w:rPr>
              <w:t>Overview of Glazing</w:t>
            </w:r>
          </w:p>
        </w:tc>
        <w:tc>
          <w:tcPr>
            <w:tcW w:w="3402" w:type="dxa"/>
          </w:tcPr>
          <w:p w14:paraId="20C7558E" w14:textId="1CCA07AA"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Definition of glazing</w:t>
            </w:r>
          </w:p>
          <w:p w14:paraId="0173CCCD" w14:textId="77777777"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DF45F0">
              <w:rPr>
                <w:rFonts w:asciiTheme="majorBidi" w:eastAsia="Arial" w:hAnsiTheme="majorBidi" w:cstheme="majorBidi"/>
                <w:color w:val="000000" w:themeColor="text1"/>
                <w:sz w:val="24"/>
                <w:szCs w:val="24"/>
                <w:lang w:bidi="en-US"/>
              </w:rPr>
              <w:t>Concept of food-safe and non-food-safe glazes</w:t>
            </w:r>
          </w:p>
          <w:p w14:paraId="00207863" w14:textId="4EB0DC56" w:rsidR="00946566" w:rsidRDefault="00A47B3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Types of m</w:t>
            </w:r>
            <w:r w:rsidR="00946566">
              <w:rPr>
                <w:rFonts w:asciiTheme="majorBidi" w:eastAsia="Arial" w:hAnsiTheme="majorBidi" w:cstheme="majorBidi"/>
                <w:color w:val="000000" w:themeColor="text1"/>
                <w:sz w:val="24"/>
                <w:szCs w:val="24"/>
                <w:lang w:bidi="en-US"/>
              </w:rPr>
              <w:t>aterials used in basic glazing</w:t>
            </w:r>
          </w:p>
          <w:p w14:paraId="2D2F2221" w14:textId="5072EB4B" w:rsidR="00946566" w:rsidRPr="00A35A7C" w:rsidRDefault="00946566" w:rsidP="00946566">
            <w:pPr>
              <w:pStyle w:val="ListParagraph"/>
              <w:numPr>
                <w:ilvl w:val="0"/>
                <w:numId w:val="7"/>
              </w:numPr>
              <w:ind w:left="654" w:hanging="284"/>
              <w:rPr>
                <w:rFonts w:ascii="Times New Roman" w:hAnsi="Times New Roman" w:cs="Times New Roman"/>
                <w:sz w:val="24"/>
                <w:szCs w:val="24"/>
              </w:rPr>
            </w:pPr>
            <w:r w:rsidRPr="00A35A7C">
              <w:rPr>
                <w:rFonts w:ascii="Times New Roman" w:hAnsi="Times New Roman" w:cs="Times New Roman"/>
                <w:sz w:val="24"/>
                <w:szCs w:val="24"/>
              </w:rPr>
              <w:t>Quartz</w:t>
            </w:r>
          </w:p>
          <w:p w14:paraId="6D01DF04" w14:textId="5F891DEB" w:rsidR="00946566" w:rsidRPr="00A35A7C" w:rsidRDefault="00946566" w:rsidP="00946566">
            <w:pPr>
              <w:pStyle w:val="ListParagraph"/>
              <w:numPr>
                <w:ilvl w:val="0"/>
                <w:numId w:val="7"/>
              </w:numPr>
              <w:ind w:left="654" w:hanging="284"/>
              <w:rPr>
                <w:rFonts w:ascii="Times New Roman" w:hAnsi="Times New Roman" w:cs="Times New Roman"/>
                <w:sz w:val="24"/>
                <w:szCs w:val="24"/>
              </w:rPr>
            </w:pPr>
            <w:r w:rsidRPr="00A35A7C">
              <w:rPr>
                <w:rFonts w:ascii="Times New Roman" w:hAnsi="Times New Roman" w:cs="Times New Roman"/>
                <w:sz w:val="24"/>
                <w:szCs w:val="24"/>
              </w:rPr>
              <w:t>Feldspar</w:t>
            </w:r>
          </w:p>
          <w:p w14:paraId="422E23AD" w14:textId="7FBFC8AA" w:rsidR="00946566" w:rsidRPr="00A35A7C" w:rsidRDefault="00946566" w:rsidP="00946566">
            <w:pPr>
              <w:pStyle w:val="ListParagraph"/>
              <w:numPr>
                <w:ilvl w:val="0"/>
                <w:numId w:val="7"/>
              </w:numPr>
              <w:ind w:left="654" w:hanging="284"/>
              <w:rPr>
                <w:rFonts w:ascii="Times New Roman" w:hAnsi="Times New Roman" w:cs="Times New Roman"/>
                <w:sz w:val="24"/>
                <w:szCs w:val="24"/>
              </w:rPr>
            </w:pPr>
            <w:r w:rsidRPr="00A35A7C">
              <w:rPr>
                <w:rFonts w:ascii="Times New Roman" w:hAnsi="Times New Roman" w:cs="Times New Roman"/>
                <w:sz w:val="24"/>
                <w:szCs w:val="24"/>
              </w:rPr>
              <w:t>Calcium carbonate</w:t>
            </w:r>
          </w:p>
          <w:p w14:paraId="27B29CAC" w14:textId="45E2F8BB" w:rsidR="00946566" w:rsidRPr="00A35A7C" w:rsidRDefault="00946566" w:rsidP="00946566">
            <w:pPr>
              <w:widowControl w:val="0"/>
              <w:spacing w:after="160" w:line="259" w:lineRule="auto"/>
              <w:rPr>
                <w:rFonts w:asciiTheme="majorBidi" w:eastAsia="Arial" w:hAnsiTheme="majorBidi" w:cstheme="majorBidi"/>
                <w:color w:val="000000" w:themeColor="text1"/>
                <w:sz w:val="24"/>
                <w:szCs w:val="24"/>
                <w:lang w:bidi="en-US"/>
              </w:rPr>
            </w:pPr>
          </w:p>
        </w:tc>
        <w:tc>
          <w:tcPr>
            <w:tcW w:w="2637" w:type="dxa"/>
          </w:tcPr>
          <w:p w14:paraId="0A312AE9" w14:textId="30770CA7"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will be given a demonstration of glazing materials and glazed ceramic products. They will identify the basic glaze materials, compare glazed and unglazed surfaces, and review product information related to food-safe and non-food-safe glazes.</w:t>
            </w:r>
          </w:p>
        </w:tc>
      </w:tr>
      <w:tr w:rsidR="00946566" w:rsidRPr="00684CDA" w14:paraId="159A7294" w14:textId="77777777" w:rsidTr="0051516D">
        <w:tc>
          <w:tcPr>
            <w:tcW w:w="2379" w:type="dxa"/>
            <w:vMerge/>
          </w:tcPr>
          <w:p w14:paraId="578F428F" w14:textId="77777777" w:rsidR="00946566" w:rsidRDefault="00946566" w:rsidP="00946566">
            <w:pPr>
              <w:rPr>
                <w:rFonts w:asciiTheme="majorBidi" w:hAnsiTheme="majorBidi" w:cstheme="majorBidi"/>
                <w:b/>
                <w:bCs/>
                <w:color w:val="000000" w:themeColor="text1"/>
                <w:sz w:val="24"/>
                <w:szCs w:val="24"/>
              </w:rPr>
            </w:pPr>
          </w:p>
        </w:tc>
        <w:tc>
          <w:tcPr>
            <w:tcW w:w="2265" w:type="dxa"/>
          </w:tcPr>
          <w:p w14:paraId="77F6F808" w14:textId="77777777"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5</w:t>
            </w:r>
            <w:r>
              <w:rPr>
                <w:rStyle w:val="MSGENFONTSTYLENAMETEMPLATEROLENUMBERMSGENFONTSTYLENAMEBYROLETEXT2MSGENFONTSTYLEMODIFERNOTBOLD"/>
                <w:rFonts w:asciiTheme="majorBidi" w:hAnsiTheme="majorBidi" w:cstheme="majorBidi"/>
                <w:color w:val="000000" w:themeColor="text1"/>
                <w:sz w:val="24"/>
                <w:szCs w:val="24"/>
              </w:rPr>
              <w:t>2</w:t>
            </w:r>
          </w:p>
          <w:p w14:paraId="2DF952CC" w14:textId="2DEF0C11" w:rsidR="00946566" w:rsidRPr="00684CDA"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color w:val="000000" w:themeColor="text1"/>
                <w:sz w:val="24"/>
                <w:szCs w:val="24"/>
              </w:rPr>
            </w:pPr>
            <w:r>
              <w:rPr>
                <w:rStyle w:val="MSGENFONTSTYLENAMETEMPLATEROLENUMBERMSGENFONTSTYLENAMEBYROLETEXT2MSGENFONTSTYLEMODIFERNOTBOLD"/>
                <w:rFonts w:asciiTheme="majorBidi" w:hAnsiTheme="majorBidi" w:cstheme="majorBidi"/>
                <w:b w:val="0"/>
                <w:bCs w:val="0"/>
                <w:color w:val="000000" w:themeColor="text1"/>
                <w:sz w:val="24"/>
                <w:szCs w:val="24"/>
              </w:rPr>
              <w:t>Identify Raw Material used in Glazing</w:t>
            </w:r>
          </w:p>
        </w:tc>
        <w:tc>
          <w:tcPr>
            <w:tcW w:w="3402" w:type="dxa"/>
          </w:tcPr>
          <w:p w14:paraId="17E95E6C" w14:textId="0D2B4A78" w:rsidR="00946566" w:rsidRPr="007D3E34" w:rsidRDefault="002953ED" w:rsidP="0094656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Functions</w:t>
            </w:r>
            <w:r w:rsidR="00946566">
              <w:rPr>
                <w:rFonts w:ascii="Times New Roman" w:eastAsia="Arial" w:hAnsi="Times New Roman" w:cs="Times New Roman"/>
                <w:color w:val="000000" w:themeColor="text1"/>
                <w:sz w:val="24"/>
                <w:szCs w:val="24"/>
                <w:lang w:bidi="en-US"/>
              </w:rPr>
              <w:t xml:space="preserve"> of</w:t>
            </w:r>
            <w:r w:rsidR="00946566" w:rsidRPr="007D3E34">
              <w:rPr>
                <w:rFonts w:ascii="Times New Roman" w:hAnsi="Times New Roman" w:cs="Times New Roman"/>
                <w:sz w:val="24"/>
                <w:szCs w:val="24"/>
              </w:rPr>
              <w:t xml:space="preserve"> raw </w:t>
            </w:r>
            <w:r w:rsidR="00946566">
              <w:rPr>
                <w:rFonts w:ascii="Times New Roman" w:hAnsi="Times New Roman" w:cs="Times New Roman"/>
                <w:sz w:val="24"/>
                <w:szCs w:val="24"/>
              </w:rPr>
              <w:t>m</w:t>
            </w:r>
            <w:r w:rsidR="00946566" w:rsidRPr="007D3E34">
              <w:rPr>
                <w:rFonts w:ascii="Times New Roman" w:hAnsi="Times New Roman" w:cs="Times New Roman"/>
                <w:sz w:val="24"/>
                <w:szCs w:val="24"/>
              </w:rPr>
              <w:t xml:space="preserve">aterial </w:t>
            </w:r>
            <w:r>
              <w:rPr>
                <w:rFonts w:ascii="Times New Roman" w:hAnsi="Times New Roman" w:cs="Times New Roman"/>
                <w:sz w:val="24"/>
                <w:szCs w:val="24"/>
              </w:rPr>
              <w:t>used in ceramic</w:t>
            </w:r>
            <w:r w:rsidR="00946566" w:rsidRPr="007D3E34">
              <w:rPr>
                <w:rFonts w:ascii="Times New Roman" w:hAnsi="Times New Roman" w:cs="Times New Roman"/>
                <w:sz w:val="24"/>
                <w:szCs w:val="24"/>
              </w:rPr>
              <w:t xml:space="preserve"> </w:t>
            </w:r>
            <w:r w:rsidR="00946566">
              <w:rPr>
                <w:rFonts w:ascii="Times New Roman" w:hAnsi="Times New Roman" w:cs="Times New Roman"/>
                <w:sz w:val="24"/>
                <w:szCs w:val="24"/>
              </w:rPr>
              <w:t>g</w:t>
            </w:r>
            <w:r w:rsidR="00946566" w:rsidRPr="007D3E34">
              <w:rPr>
                <w:rFonts w:ascii="Times New Roman" w:hAnsi="Times New Roman" w:cs="Times New Roman"/>
                <w:sz w:val="24"/>
                <w:szCs w:val="24"/>
              </w:rPr>
              <w:t>laze</w:t>
            </w:r>
          </w:p>
          <w:p w14:paraId="27ED2B10" w14:textId="4D77451F" w:rsidR="00946566" w:rsidRPr="007D3E34" w:rsidRDefault="00946566" w:rsidP="00946566">
            <w:pPr>
              <w:pStyle w:val="ListParagraph"/>
              <w:numPr>
                <w:ilvl w:val="0"/>
                <w:numId w:val="7"/>
              </w:numPr>
              <w:ind w:left="654" w:hanging="284"/>
              <w:rPr>
                <w:rFonts w:ascii="Times New Roman" w:hAnsi="Times New Roman" w:cs="Times New Roman"/>
                <w:sz w:val="24"/>
                <w:szCs w:val="24"/>
              </w:rPr>
            </w:pPr>
            <w:r w:rsidRPr="007D3E34">
              <w:rPr>
                <w:rFonts w:ascii="Times New Roman" w:hAnsi="Times New Roman" w:cs="Times New Roman"/>
                <w:sz w:val="24"/>
                <w:szCs w:val="24"/>
              </w:rPr>
              <w:t>Calcium carbonate</w:t>
            </w:r>
          </w:p>
          <w:p w14:paraId="3A202951" w14:textId="66A7F26C" w:rsidR="00946566" w:rsidRDefault="00946566" w:rsidP="00946566">
            <w:pPr>
              <w:pStyle w:val="ListParagraph"/>
              <w:numPr>
                <w:ilvl w:val="0"/>
                <w:numId w:val="7"/>
              </w:numPr>
              <w:ind w:left="654" w:hanging="284"/>
              <w:rPr>
                <w:rFonts w:ascii="Times New Roman" w:hAnsi="Times New Roman" w:cs="Times New Roman"/>
                <w:sz w:val="24"/>
                <w:szCs w:val="24"/>
              </w:rPr>
            </w:pPr>
            <w:r w:rsidRPr="007D3E34">
              <w:rPr>
                <w:rFonts w:ascii="Times New Roman" w:hAnsi="Times New Roman" w:cs="Times New Roman"/>
                <w:sz w:val="24"/>
                <w:szCs w:val="24"/>
              </w:rPr>
              <w:t xml:space="preserve">Magnesium sulphate </w:t>
            </w:r>
          </w:p>
          <w:p w14:paraId="1E5C551F" w14:textId="6AAF17AF" w:rsidR="00946566" w:rsidRPr="007D3E34" w:rsidRDefault="00946566" w:rsidP="00946566">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Titanium dioxide</w:t>
            </w:r>
          </w:p>
          <w:p w14:paraId="50EA36B2" w14:textId="06E102F0" w:rsidR="00946566" w:rsidRDefault="00946566" w:rsidP="00946566">
            <w:pPr>
              <w:pStyle w:val="ListParagraph"/>
              <w:widowControl w:val="0"/>
              <w:spacing w:after="160" w:line="259" w:lineRule="auto"/>
              <w:ind w:left="270"/>
              <w:rPr>
                <w:rFonts w:asciiTheme="majorBidi" w:eastAsia="Arial" w:hAnsiTheme="majorBidi" w:cstheme="majorBidi"/>
                <w:color w:val="000000" w:themeColor="text1"/>
                <w:sz w:val="24"/>
                <w:szCs w:val="24"/>
                <w:lang w:bidi="en-US"/>
              </w:rPr>
            </w:pPr>
          </w:p>
        </w:tc>
        <w:tc>
          <w:tcPr>
            <w:tcW w:w="2637" w:type="dxa"/>
          </w:tcPr>
          <w:p w14:paraId="44413BA8" w14:textId="7AC7EC4B"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labelled glaze raw-material samples. They will identify calcium carbonate, magnesium sulphate, titanium dioxide, and other provided materials and record their basic functions in glaze preparation.</w:t>
            </w:r>
          </w:p>
        </w:tc>
      </w:tr>
      <w:tr w:rsidR="00946566" w:rsidRPr="00684CDA" w14:paraId="159F2777" w14:textId="77777777" w:rsidTr="0051516D">
        <w:tc>
          <w:tcPr>
            <w:tcW w:w="2379" w:type="dxa"/>
            <w:vMerge/>
          </w:tcPr>
          <w:p w14:paraId="2E2345CF" w14:textId="77777777"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060E5DF6" w14:textId="376A5B3E"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5</w:t>
            </w:r>
            <w:r>
              <w:rPr>
                <w:rStyle w:val="MSGENFONTSTYLENAMETEMPLATEROLENUMBERMSGENFONTSTYLENAMEBYROLETEXT2MSGENFONTSTYLEMODIFERNOTBOLD"/>
                <w:rFonts w:asciiTheme="majorBidi" w:hAnsiTheme="majorBidi" w:cstheme="majorBidi"/>
                <w:color w:val="000000" w:themeColor="text1"/>
                <w:sz w:val="24"/>
                <w:szCs w:val="24"/>
              </w:rPr>
              <w:t>3</w:t>
            </w:r>
          </w:p>
          <w:p w14:paraId="1A39D6CA" w14:textId="63965FD2" w:rsidR="00946566" w:rsidRPr="00684CDA"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proofErr w:type="gramStart"/>
            <w:r>
              <w:rPr>
                <w:rStyle w:val="MSGENFONTSTYLENAMETEMPLATEROLENUMBERMSGENFONTSTYLENAMEBYROLETEXT2MSGENFONTSTYLEMODIFERNOTBOLD"/>
                <w:rFonts w:asciiTheme="majorBidi" w:hAnsiTheme="majorBidi" w:cstheme="majorBidi"/>
                <w:b w:val="0"/>
                <w:bCs w:val="0"/>
                <w:color w:val="000000" w:themeColor="text1"/>
                <w:sz w:val="24"/>
                <w:szCs w:val="24"/>
              </w:rPr>
              <w:t>Identify</w:t>
            </w:r>
            <w:proofErr w:type="gramEnd"/>
            <w:r>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 Tools and Equipment used in Glazing Preparation</w:t>
            </w:r>
          </w:p>
        </w:tc>
        <w:tc>
          <w:tcPr>
            <w:tcW w:w="3402" w:type="dxa"/>
          </w:tcPr>
          <w:p w14:paraId="607288FC" w14:textId="77777777" w:rsidR="00946566" w:rsidRPr="00DF45F0" w:rsidRDefault="00946566" w:rsidP="00946566">
            <w:pPr>
              <w:pStyle w:val="ListParagraph"/>
              <w:widowControl w:val="0"/>
              <w:numPr>
                <w:ilvl w:val="0"/>
                <w:numId w:val="10"/>
              </w:numPr>
              <w:spacing w:after="160" w:line="259" w:lineRule="auto"/>
              <w:ind w:left="270" w:hanging="270"/>
              <w:rPr>
                <w:rFonts w:asciiTheme="majorBidi" w:hAnsiTheme="majorBidi" w:cstheme="majorBidi"/>
                <w:sz w:val="24"/>
                <w:szCs w:val="24"/>
              </w:rPr>
            </w:pPr>
            <w:r w:rsidRPr="00DF45F0">
              <w:rPr>
                <w:rFonts w:asciiTheme="majorBidi" w:eastAsia="Arial" w:hAnsiTheme="majorBidi" w:cstheme="majorBidi"/>
                <w:color w:val="000000" w:themeColor="text1"/>
                <w:sz w:val="24"/>
                <w:szCs w:val="24"/>
                <w:lang w:bidi="en-US"/>
              </w:rPr>
              <w:t xml:space="preserve">Functions and operating </w:t>
            </w:r>
            <w:r w:rsidRPr="00DF45F0">
              <w:rPr>
                <w:rFonts w:ascii="Times New Roman" w:eastAsia="Arial" w:hAnsi="Times New Roman" w:cs="Times New Roman"/>
                <w:color w:val="000000" w:themeColor="text1"/>
                <w:sz w:val="24"/>
                <w:szCs w:val="24"/>
                <w:lang w:bidi="en-US"/>
              </w:rPr>
              <w:t>procedures</w:t>
            </w:r>
            <w:r w:rsidRPr="00DF45F0">
              <w:rPr>
                <w:rFonts w:asciiTheme="majorBidi" w:eastAsia="Arial" w:hAnsiTheme="majorBidi" w:cstheme="majorBidi"/>
                <w:color w:val="000000" w:themeColor="text1"/>
                <w:sz w:val="24"/>
                <w:szCs w:val="24"/>
                <w:lang w:bidi="en-US"/>
              </w:rPr>
              <w:t xml:space="preserve"> of tools and equipment used in glaze preparation </w:t>
            </w:r>
          </w:p>
          <w:p w14:paraId="5C13FFBB" w14:textId="0E68AAF1" w:rsidR="00946566" w:rsidRDefault="00946566" w:rsidP="00946566">
            <w:pPr>
              <w:pStyle w:val="ListParagraph"/>
              <w:numPr>
                <w:ilvl w:val="0"/>
                <w:numId w:val="7"/>
              </w:numPr>
              <w:ind w:left="654" w:hanging="284"/>
              <w:rPr>
                <w:rFonts w:asciiTheme="majorBidi" w:hAnsiTheme="majorBidi" w:cstheme="majorBidi"/>
                <w:sz w:val="24"/>
                <w:szCs w:val="24"/>
              </w:rPr>
            </w:pPr>
            <w:r>
              <w:rPr>
                <w:rFonts w:asciiTheme="majorBidi" w:hAnsiTheme="majorBidi" w:cstheme="majorBidi"/>
                <w:sz w:val="24"/>
                <w:szCs w:val="24"/>
              </w:rPr>
              <w:t xml:space="preserve">Ball mill </w:t>
            </w:r>
          </w:p>
          <w:p w14:paraId="58F888DB" w14:textId="574BFE99" w:rsidR="00946566" w:rsidRDefault="00946566" w:rsidP="00946566">
            <w:pPr>
              <w:pStyle w:val="ListParagraph"/>
              <w:numPr>
                <w:ilvl w:val="0"/>
                <w:numId w:val="7"/>
              </w:numPr>
              <w:ind w:left="654" w:hanging="284"/>
              <w:rPr>
                <w:rFonts w:asciiTheme="majorBidi" w:hAnsiTheme="majorBidi" w:cstheme="majorBidi"/>
                <w:sz w:val="24"/>
                <w:szCs w:val="24"/>
              </w:rPr>
            </w:pPr>
            <w:r>
              <w:rPr>
                <w:rFonts w:asciiTheme="majorBidi" w:hAnsiTheme="majorBidi" w:cstheme="majorBidi"/>
                <w:sz w:val="24"/>
                <w:szCs w:val="24"/>
              </w:rPr>
              <w:t>Grinding media</w:t>
            </w:r>
          </w:p>
          <w:p w14:paraId="6EBCA972" w14:textId="6DBCDB11" w:rsidR="00946566" w:rsidRDefault="00946566" w:rsidP="00946566">
            <w:pPr>
              <w:pStyle w:val="ListParagraph"/>
              <w:numPr>
                <w:ilvl w:val="0"/>
                <w:numId w:val="7"/>
              </w:numPr>
              <w:ind w:left="654" w:hanging="284"/>
              <w:rPr>
                <w:rFonts w:asciiTheme="majorBidi" w:hAnsiTheme="majorBidi" w:cstheme="majorBidi"/>
                <w:sz w:val="24"/>
                <w:szCs w:val="24"/>
              </w:rPr>
            </w:pPr>
            <w:r>
              <w:rPr>
                <w:rFonts w:asciiTheme="majorBidi" w:hAnsiTheme="majorBidi" w:cstheme="majorBidi"/>
                <w:sz w:val="24"/>
                <w:szCs w:val="24"/>
              </w:rPr>
              <w:t>Lining bricks</w:t>
            </w:r>
          </w:p>
          <w:p w14:paraId="75A28818" w14:textId="3A3E0CE3" w:rsidR="00946566" w:rsidRDefault="00946566" w:rsidP="00946566">
            <w:pPr>
              <w:pStyle w:val="ListParagraph"/>
              <w:numPr>
                <w:ilvl w:val="0"/>
                <w:numId w:val="7"/>
              </w:numPr>
              <w:ind w:left="654" w:hanging="284"/>
              <w:rPr>
                <w:rFonts w:asciiTheme="majorBidi" w:hAnsiTheme="majorBidi" w:cstheme="majorBidi"/>
                <w:sz w:val="24"/>
                <w:szCs w:val="24"/>
              </w:rPr>
            </w:pPr>
            <w:r>
              <w:rPr>
                <w:rFonts w:asciiTheme="majorBidi" w:hAnsiTheme="majorBidi" w:cstheme="majorBidi"/>
                <w:sz w:val="24"/>
                <w:szCs w:val="24"/>
              </w:rPr>
              <w:t>Magnet machine</w:t>
            </w:r>
          </w:p>
          <w:p w14:paraId="4511554F" w14:textId="77777777" w:rsidR="00946566" w:rsidRDefault="00946566" w:rsidP="00946566">
            <w:pPr>
              <w:pStyle w:val="ListParagraph"/>
              <w:numPr>
                <w:ilvl w:val="0"/>
                <w:numId w:val="7"/>
              </w:numPr>
              <w:ind w:left="654" w:hanging="284"/>
              <w:rPr>
                <w:rFonts w:asciiTheme="majorBidi" w:hAnsiTheme="majorBidi" w:cstheme="majorBidi"/>
                <w:sz w:val="24"/>
                <w:szCs w:val="24"/>
              </w:rPr>
            </w:pPr>
            <w:r>
              <w:rPr>
                <w:rFonts w:asciiTheme="majorBidi" w:hAnsiTheme="majorBidi" w:cstheme="majorBidi"/>
                <w:sz w:val="24"/>
                <w:szCs w:val="24"/>
              </w:rPr>
              <w:t>Blunger</w:t>
            </w:r>
          </w:p>
          <w:p w14:paraId="37F1CCE3" w14:textId="53878D71" w:rsidR="00F0165A" w:rsidRPr="00684CDA" w:rsidRDefault="00F0165A" w:rsidP="00946566">
            <w:pPr>
              <w:pStyle w:val="ListParagraph"/>
              <w:numPr>
                <w:ilvl w:val="0"/>
                <w:numId w:val="7"/>
              </w:numPr>
              <w:ind w:left="654" w:hanging="284"/>
              <w:rPr>
                <w:rFonts w:asciiTheme="majorBidi" w:hAnsiTheme="majorBidi" w:cstheme="majorBidi"/>
                <w:sz w:val="24"/>
                <w:szCs w:val="24"/>
              </w:rPr>
            </w:pPr>
            <w:r>
              <w:rPr>
                <w:rFonts w:asciiTheme="majorBidi" w:hAnsiTheme="majorBidi" w:cstheme="majorBidi"/>
                <w:sz w:val="24"/>
                <w:szCs w:val="24"/>
              </w:rPr>
              <w:t>Sieve</w:t>
            </w:r>
          </w:p>
        </w:tc>
        <w:tc>
          <w:tcPr>
            <w:tcW w:w="2637" w:type="dxa"/>
          </w:tcPr>
          <w:p w14:paraId="524E0192" w14:textId="20C3FBCD"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 xml:space="preserve">Trainees will be given a demonstration of glaze-preparation tools and equipment. They will identify the ball mill, grinding media, lining bricks, magnet, and blunger and record the </w:t>
            </w:r>
            <w:r w:rsidRPr="00946566">
              <w:rPr>
                <w:rFonts w:asciiTheme="majorBidi" w:hAnsiTheme="majorBidi" w:cstheme="majorBidi"/>
                <w:sz w:val="24"/>
                <w:szCs w:val="24"/>
              </w:rPr>
              <w:lastRenderedPageBreak/>
              <w:t>function of each item.</w:t>
            </w:r>
          </w:p>
        </w:tc>
      </w:tr>
      <w:tr w:rsidR="00946566" w:rsidRPr="00684CDA" w14:paraId="6632A8EB" w14:textId="77777777" w:rsidTr="0051516D">
        <w:tc>
          <w:tcPr>
            <w:tcW w:w="2379" w:type="dxa"/>
            <w:vMerge/>
          </w:tcPr>
          <w:p w14:paraId="15B9C983" w14:textId="30FD63FD"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23C8FABF" w14:textId="1DF7B4F9"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5</w:t>
            </w:r>
            <w:r>
              <w:rPr>
                <w:rStyle w:val="MSGENFONTSTYLENAMETEMPLATEROLENUMBERMSGENFONTSTYLENAMEBYROLETEXT2MSGENFONTSTYLEMODIFERNOTBOLD"/>
                <w:rFonts w:asciiTheme="majorBidi" w:hAnsiTheme="majorBidi" w:cstheme="majorBidi"/>
                <w:color w:val="000000" w:themeColor="text1"/>
                <w:sz w:val="24"/>
                <w:szCs w:val="24"/>
              </w:rPr>
              <w:t>4</w:t>
            </w:r>
          </w:p>
          <w:p w14:paraId="137472CC" w14:textId="6FF71A44" w:rsidR="00946566" w:rsidRPr="00DF45F0"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DF45F0">
              <w:rPr>
                <w:rStyle w:val="MSGENFONTSTYLENAMETEMPLATEROLENUMBERMSGENFONTSTYLENAMEBYROLETEXT2MSGENFONTSTYLEMODIFERNOTBOLD"/>
                <w:rFonts w:ascii="Times New Roman" w:hAnsi="Times New Roman" w:cs="Times New Roman"/>
                <w:b w:val="0"/>
                <w:bCs w:val="0"/>
                <w:color w:val="000000" w:themeColor="text1"/>
                <w:sz w:val="24"/>
                <w:szCs w:val="24"/>
              </w:rPr>
              <w:t>Identify Ty</w:t>
            </w:r>
            <w:r w:rsidRPr="00DF45F0">
              <w:rPr>
                <w:rStyle w:val="MSGENFONTSTYLENAMETEMPLATEROLENUMBERMSGENFONTSTYLENAMEBYROLETEXT2MSGENFONTSTYLEMODIFERNOTBOLD"/>
                <w:rFonts w:ascii="Times New Roman" w:hAnsi="Times New Roman" w:cs="Times New Roman"/>
                <w:b w:val="0"/>
                <w:bCs w:val="0"/>
                <w:sz w:val="24"/>
                <w:szCs w:val="24"/>
              </w:rPr>
              <w:t>pes of Glazes</w:t>
            </w:r>
            <w:r w:rsidRPr="00DF45F0">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 </w:t>
            </w:r>
          </w:p>
        </w:tc>
        <w:tc>
          <w:tcPr>
            <w:tcW w:w="3402" w:type="dxa"/>
          </w:tcPr>
          <w:p w14:paraId="4263F144" w14:textId="38128FF9"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Purpose of glazes</w:t>
            </w:r>
          </w:p>
          <w:p w14:paraId="1FDCA8DB" w14:textId="7E5E0B1C" w:rsidR="00946566" w:rsidRPr="00A35A7C"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Types of </w:t>
            </w:r>
            <w:r w:rsidR="002953ED">
              <w:rPr>
                <w:rFonts w:asciiTheme="majorBidi" w:eastAsia="Arial" w:hAnsiTheme="majorBidi" w:cstheme="majorBidi"/>
                <w:color w:val="000000" w:themeColor="text1"/>
                <w:sz w:val="24"/>
                <w:szCs w:val="24"/>
                <w:lang w:bidi="en-US"/>
              </w:rPr>
              <w:t xml:space="preserve">ceramic </w:t>
            </w:r>
            <w:r>
              <w:rPr>
                <w:rFonts w:asciiTheme="majorBidi" w:eastAsia="Arial" w:hAnsiTheme="majorBidi" w:cstheme="majorBidi"/>
                <w:color w:val="000000" w:themeColor="text1"/>
                <w:sz w:val="24"/>
                <w:szCs w:val="24"/>
                <w:lang w:bidi="en-US"/>
              </w:rPr>
              <w:t>glazes</w:t>
            </w:r>
          </w:p>
          <w:p w14:paraId="6F46AF80" w14:textId="3FC5498D" w:rsidR="00946566" w:rsidRPr="00A35A7C" w:rsidRDefault="00946566" w:rsidP="00946566">
            <w:pPr>
              <w:pStyle w:val="ListParagraph"/>
              <w:numPr>
                <w:ilvl w:val="0"/>
                <w:numId w:val="7"/>
              </w:numPr>
              <w:ind w:left="654" w:hanging="284"/>
              <w:rPr>
                <w:rFonts w:ascii="Times New Roman" w:hAnsi="Times New Roman" w:cs="Times New Roman"/>
                <w:sz w:val="24"/>
                <w:szCs w:val="24"/>
              </w:rPr>
            </w:pPr>
            <w:r w:rsidRPr="00A35A7C">
              <w:rPr>
                <w:rFonts w:ascii="Times New Roman" w:hAnsi="Times New Roman" w:cs="Times New Roman"/>
                <w:sz w:val="24"/>
                <w:szCs w:val="24"/>
              </w:rPr>
              <w:t>Transparent glaze</w:t>
            </w:r>
          </w:p>
          <w:p w14:paraId="4C18A3EB" w14:textId="2F808DFD" w:rsidR="00946566" w:rsidRDefault="00946566" w:rsidP="00946566">
            <w:pPr>
              <w:pStyle w:val="ListParagraph"/>
              <w:numPr>
                <w:ilvl w:val="0"/>
                <w:numId w:val="7"/>
              </w:numPr>
              <w:ind w:left="654" w:hanging="284"/>
              <w:rPr>
                <w:rFonts w:ascii="Times New Roman" w:hAnsi="Times New Roman" w:cs="Times New Roman"/>
                <w:sz w:val="24"/>
                <w:szCs w:val="24"/>
              </w:rPr>
            </w:pPr>
            <w:r w:rsidRPr="00A35A7C">
              <w:rPr>
                <w:rFonts w:ascii="Times New Roman" w:hAnsi="Times New Roman" w:cs="Times New Roman"/>
                <w:sz w:val="24"/>
                <w:szCs w:val="24"/>
              </w:rPr>
              <w:t>Opaque glaze</w:t>
            </w:r>
          </w:p>
          <w:p w14:paraId="550A7CB3" w14:textId="6ABCB8A1" w:rsidR="00946566" w:rsidRDefault="00946566" w:rsidP="00946566">
            <w:pPr>
              <w:pStyle w:val="ListParagraph"/>
              <w:numPr>
                <w:ilvl w:val="0"/>
                <w:numId w:val="7"/>
              </w:numPr>
              <w:ind w:left="654" w:hanging="284"/>
              <w:rPr>
                <w:rFonts w:ascii="Times New Roman" w:hAnsi="Times New Roman" w:cs="Times New Roman"/>
                <w:sz w:val="24"/>
                <w:szCs w:val="24"/>
              </w:rPr>
            </w:pPr>
            <w:r w:rsidRPr="00FF4F2B">
              <w:rPr>
                <w:rFonts w:ascii="Times New Roman" w:hAnsi="Times New Roman" w:cs="Times New Roman"/>
                <w:sz w:val="24"/>
                <w:szCs w:val="24"/>
              </w:rPr>
              <w:t>Color glaze</w:t>
            </w:r>
          </w:p>
          <w:p w14:paraId="1ADE23EA" w14:textId="622989D6" w:rsidR="00946566" w:rsidRDefault="00946566" w:rsidP="00946566">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Matte glaze</w:t>
            </w:r>
          </w:p>
          <w:p w14:paraId="7564A52B" w14:textId="56BC2C55" w:rsidR="00946566" w:rsidRPr="00C8777A" w:rsidRDefault="00946566" w:rsidP="00946566">
            <w:pPr>
              <w:rPr>
                <w:rFonts w:ascii="Times New Roman" w:hAnsi="Times New Roman" w:cs="Times New Roman"/>
                <w:sz w:val="24"/>
                <w:szCs w:val="24"/>
              </w:rPr>
            </w:pPr>
          </w:p>
        </w:tc>
        <w:tc>
          <w:tcPr>
            <w:tcW w:w="2637" w:type="dxa"/>
          </w:tcPr>
          <w:p w14:paraId="31215124" w14:textId="38ACF08E"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 xml:space="preserve">Trainees are provided with samples of products finished with different glazes. They will identify transparent, opaque, </w:t>
            </w:r>
            <w:r>
              <w:rPr>
                <w:rFonts w:asciiTheme="majorBidi" w:hAnsiTheme="majorBidi" w:cstheme="majorBidi"/>
                <w:sz w:val="24"/>
                <w:szCs w:val="24"/>
              </w:rPr>
              <w:t>color</w:t>
            </w:r>
            <w:r w:rsidRPr="00946566">
              <w:rPr>
                <w:rFonts w:asciiTheme="majorBidi" w:hAnsiTheme="majorBidi" w:cstheme="majorBidi"/>
                <w:sz w:val="24"/>
                <w:szCs w:val="24"/>
              </w:rPr>
              <w:t>ed, and matte glazes and record their visual characteristics.</w:t>
            </w:r>
          </w:p>
        </w:tc>
      </w:tr>
      <w:tr w:rsidR="00946566" w:rsidRPr="00684CDA" w14:paraId="65453D4E" w14:textId="77777777" w:rsidTr="0051516D">
        <w:trPr>
          <w:trHeight w:val="1637"/>
        </w:trPr>
        <w:tc>
          <w:tcPr>
            <w:tcW w:w="2379" w:type="dxa"/>
            <w:vMerge/>
          </w:tcPr>
          <w:p w14:paraId="40872D37" w14:textId="4D62B0C1"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453A41D0" w14:textId="20445E6C" w:rsidR="00946566"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FF4F2B">
              <w:rPr>
                <w:rStyle w:val="MSGENFONTSTYLENAMETEMPLATEROLENUMBERMSGENFONTSTYLENAMEBYROLETEXT2MSGENFONTSTYLEMODIFERNOTBOLD"/>
                <w:rFonts w:asciiTheme="majorBidi" w:hAnsiTheme="majorBidi" w:cstheme="majorBidi"/>
                <w:color w:val="000000" w:themeColor="text1"/>
                <w:sz w:val="24"/>
                <w:szCs w:val="24"/>
              </w:rPr>
              <w:t xml:space="preserve">Day </w:t>
            </w:r>
            <w:r>
              <w:rPr>
                <w:rStyle w:val="MSGENFONTSTYLENAMETEMPLATEROLENUMBERMSGENFONTSTYLENAMEBYROLETEXT2MSGENFONTSTYLEMODIFERNOTBOLD"/>
                <w:rFonts w:asciiTheme="majorBidi" w:hAnsiTheme="majorBidi" w:cstheme="majorBidi"/>
                <w:color w:val="000000" w:themeColor="text1"/>
                <w:sz w:val="24"/>
                <w:szCs w:val="24"/>
              </w:rPr>
              <w:t>55</w:t>
            </w:r>
          </w:p>
          <w:p w14:paraId="1CDE7BC3" w14:textId="38280FFD" w:rsidR="00946566" w:rsidRPr="00FF4F2B"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Prepare Transparent Glaze </w:t>
            </w:r>
          </w:p>
        </w:tc>
        <w:tc>
          <w:tcPr>
            <w:tcW w:w="3402" w:type="dxa"/>
          </w:tcPr>
          <w:p w14:paraId="6D71E912" w14:textId="738F133E" w:rsidR="00946566" w:rsidRDefault="002953ED"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Overview of </w:t>
            </w:r>
            <w:r w:rsidR="00946566">
              <w:rPr>
                <w:rFonts w:asciiTheme="majorBidi" w:eastAsia="Arial" w:hAnsiTheme="majorBidi" w:cstheme="majorBidi"/>
                <w:color w:val="000000" w:themeColor="text1"/>
                <w:sz w:val="24"/>
                <w:szCs w:val="24"/>
                <w:lang w:bidi="en-US"/>
              </w:rPr>
              <w:t xml:space="preserve">transparent </w:t>
            </w:r>
            <w:r>
              <w:rPr>
                <w:rFonts w:asciiTheme="majorBidi" w:eastAsia="Arial" w:hAnsiTheme="majorBidi" w:cstheme="majorBidi"/>
                <w:color w:val="000000" w:themeColor="text1"/>
                <w:sz w:val="24"/>
                <w:szCs w:val="24"/>
                <w:lang w:bidi="en-US"/>
              </w:rPr>
              <w:t>glaze composition</w:t>
            </w:r>
          </w:p>
          <w:p w14:paraId="67E99E6D" w14:textId="6A431A4D"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Procedure for transparent glaze application.</w:t>
            </w:r>
          </w:p>
          <w:p w14:paraId="1E3EA715" w14:textId="765B1C04" w:rsidR="00946566" w:rsidRPr="007D3E34"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Concept of density and viscosity control</w:t>
            </w:r>
          </w:p>
        </w:tc>
        <w:tc>
          <w:tcPr>
            <w:tcW w:w="2637" w:type="dxa"/>
          </w:tcPr>
          <w:p w14:paraId="649C8FCB" w14:textId="00F0E5D4"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transparent-glazing materials, a formulation sheet, and preparation equipment. They will prepare the glaze, check its density and viscosity, label the sample, and submit it to the supervisor.</w:t>
            </w:r>
          </w:p>
        </w:tc>
      </w:tr>
      <w:tr w:rsidR="00946566" w:rsidRPr="00684CDA" w14:paraId="15DD0957" w14:textId="77777777" w:rsidTr="0051516D">
        <w:tc>
          <w:tcPr>
            <w:tcW w:w="2379" w:type="dxa"/>
            <w:vMerge/>
          </w:tcPr>
          <w:p w14:paraId="00E2BF3F" w14:textId="77777777"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41912082" w14:textId="345F0513"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5</w:t>
            </w:r>
            <w:r>
              <w:rPr>
                <w:rStyle w:val="MSGENFONTSTYLENAMETEMPLATEROLENUMBERMSGENFONTSTYLENAMEBYROLETEXT2MSGENFONTSTYLEMODIFERNOTBOLD"/>
                <w:rFonts w:asciiTheme="majorBidi" w:hAnsiTheme="majorBidi" w:cstheme="majorBidi"/>
                <w:color w:val="000000" w:themeColor="text1"/>
                <w:sz w:val="24"/>
                <w:szCs w:val="24"/>
              </w:rPr>
              <w:t>6</w:t>
            </w:r>
          </w:p>
          <w:p w14:paraId="15CF7768" w14:textId="10376C43" w:rsidR="00946566" w:rsidRPr="00684CDA"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Pr>
                <w:rStyle w:val="MSGENFONTSTYLENAMETEMPLATEROLENUMBERMSGENFONTSTYLENAMEBYROLETEXT2MSGENFONTSTYLEMODIFERNOTBOLD"/>
                <w:rFonts w:asciiTheme="majorBidi" w:hAnsiTheme="majorBidi" w:cstheme="majorBidi"/>
                <w:b w:val="0"/>
                <w:bCs w:val="0"/>
                <w:color w:val="000000" w:themeColor="text1"/>
                <w:sz w:val="24"/>
                <w:szCs w:val="24"/>
              </w:rPr>
              <w:t>Prepare Opaque Glaze</w:t>
            </w:r>
          </w:p>
        </w:tc>
        <w:tc>
          <w:tcPr>
            <w:tcW w:w="3402" w:type="dxa"/>
          </w:tcPr>
          <w:p w14:paraId="3AD5C968" w14:textId="7DDC9576" w:rsidR="00F0165A" w:rsidRDefault="00F0165A"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Overview of opaque glaze composition</w:t>
            </w:r>
          </w:p>
          <w:p w14:paraId="22A04A51" w14:textId="1249F8AD"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Role of zircon in opaque glaze</w:t>
            </w:r>
            <w:r w:rsidR="002953ED">
              <w:rPr>
                <w:rFonts w:asciiTheme="majorBidi" w:eastAsia="Arial" w:hAnsiTheme="majorBidi" w:cstheme="majorBidi"/>
                <w:color w:val="000000" w:themeColor="text1"/>
                <w:sz w:val="24"/>
                <w:szCs w:val="24"/>
                <w:lang w:bidi="en-US"/>
              </w:rPr>
              <w:t>s</w:t>
            </w:r>
          </w:p>
          <w:p w14:paraId="13F8D8C8" w14:textId="73DB9777"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Procedure for opaque glaze preparation.</w:t>
            </w:r>
          </w:p>
          <w:p w14:paraId="53248801" w14:textId="03A765C2"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DF45F0">
              <w:rPr>
                <w:rFonts w:asciiTheme="majorBidi" w:eastAsia="Arial" w:hAnsiTheme="majorBidi" w:cstheme="majorBidi"/>
                <w:color w:val="000000" w:themeColor="text1"/>
                <w:sz w:val="24"/>
                <w:szCs w:val="24"/>
                <w:lang w:bidi="en-US"/>
              </w:rPr>
              <w:t>Concept of glaze lit</w:t>
            </w:r>
            <w:r>
              <w:rPr>
                <w:rFonts w:asciiTheme="majorBidi" w:eastAsia="Arial" w:hAnsiTheme="majorBidi" w:cstheme="majorBidi"/>
                <w:color w:val="000000" w:themeColor="text1"/>
                <w:sz w:val="24"/>
                <w:szCs w:val="24"/>
                <w:lang w:bidi="en-US"/>
              </w:rPr>
              <w:t>er</w:t>
            </w:r>
            <w:r w:rsidRPr="00DF45F0">
              <w:rPr>
                <w:rFonts w:asciiTheme="majorBidi" w:eastAsia="Arial" w:hAnsiTheme="majorBidi" w:cstheme="majorBidi"/>
                <w:color w:val="000000" w:themeColor="text1"/>
                <w:sz w:val="24"/>
                <w:szCs w:val="24"/>
                <w:lang w:bidi="en-US"/>
              </w:rPr>
              <w:t xml:space="preserve"> weight for density control</w:t>
            </w:r>
          </w:p>
        </w:tc>
        <w:tc>
          <w:tcPr>
            <w:tcW w:w="2637" w:type="dxa"/>
          </w:tcPr>
          <w:p w14:paraId="3B826EAF" w14:textId="678E7200"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opaque-glazed raw materials, including zircon, a formulation sheet, and preparation equipment. They will prepare the glaze, check its liter weight or density, label the sample, and submit it.</w:t>
            </w:r>
          </w:p>
        </w:tc>
      </w:tr>
      <w:tr w:rsidR="00946566" w:rsidRPr="00684CDA" w14:paraId="48C76F46" w14:textId="77777777" w:rsidTr="0051516D">
        <w:tc>
          <w:tcPr>
            <w:tcW w:w="2379" w:type="dxa"/>
            <w:vMerge/>
          </w:tcPr>
          <w:p w14:paraId="576E13EF" w14:textId="77777777"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7CAA1BF7" w14:textId="45D6D336" w:rsidR="00946566"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5</w:t>
            </w:r>
            <w:r>
              <w:rPr>
                <w:rStyle w:val="MSGENFONTSTYLENAMETEMPLATEROLENUMBERMSGENFONTSTYLENAMEBYROLETEXT2MSGENFONTSTYLEMODIFERNOTBOLD"/>
                <w:rFonts w:asciiTheme="majorBidi" w:hAnsiTheme="majorBidi" w:cstheme="majorBidi"/>
                <w:color w:val="000000" w:themeColor="text1"/>
                <w:sz w:val="24"/>
                <w:szCs w:val="24"/>
              </w:rPr>
              <w:t>7</w:t>
            </w:r>
          </w:p>
          <w:p w14:paraId="69B35505" w14:textId="46CC567C" w:rsidR="00946566" w:rsidRPr="00684CDA"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color w:val="000000" w:themeColor="text1"/>
                <w:sz w:val="24"/>
                <w:szCs w:val="24"/>
              </w:rPr>
            </w:pPr>
            <w:r>
              <w:rPr>
                <w:rStyle w:val="MSGENFONTSTYLENAMETEMPLATEROLENUMBERMSGENFONTSTYLENAMEBYROLETEXT2MSGENFONTSTYLEMODIFERNOTBOLD"/>
                <w:rFonts w:asciiTheme="majorBidi" w:hAnsiTheme="majorBidi" w:cstheme="majorBidi"/>
                <w:b w:val="0"/>
                <w:bCs w:val="0"/>
                <w:color w:val="000000" w:themeColor="text1"/>
                <w:sz w:val="24"/>
                <w:szCs w:val="24"/>
              </w:rPr>
              <w:t>Prepare Color Glaze</w:t>
            </w:r>
          </w:p>
          <w:p w14:paraId="34FF95DC" w14:textId="37B7AF83" w:rsidR="00946566" w:rsidRPr="00C8777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b w:val="0"/>
                <w:bCs w:val="0"/>
                <w:color w:val="000000" w:themeColor="text1"/>
                <w:sz w:val="24"/>
                <w:szCs w:val="24"/>
              </w:rPr>
            </w:pPr>
          </w:p>
        </w:tc>
        <w:tc>
          <w:tcPr>
            <w:tcW w:w="3402" w:type="dxa"/>
          </w:tcPr>
          <w:p w14:paraId="59755EE4" w14:textId="63F3EEA1" w:rsidR="00F0165A" w:rsidRDefault="00F0165A"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Overview of color glaze composition</w:t>
            </w:r>
          </w:p>
          <w:p w14:paraId="2988E26A" w14:textId="125EC9EE" w:rsidR="00946566" w:rsidRPr="007D3E34"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Role </w:t>
            </w:r>
            <w:r w:rsidRPr="009222AC">
              <w:rPr>
                <w:rFonts w:asciiTheme="majorBidi" w:eastAsia="Arial" w:hAnsiTheme="majorBidi" w:cstheme="majorBidi"/>
                <w:color w:val="000000" w:themeColor="text1"/>
                <w:sz w:val="24"/>
                <w:szCs w:val="24"/>
                <w:lang w:bidi="en-US"/>
              </w:rPr>
              <w:t>of ceramic stains and oxides in color glaze</w:t>
            </w:r>
            <w:r w:rsidR="002953ED">
              <w:rPr>
                <w:rFonts w:asciiTheme="majorBidi" w:eastAsia="Arial" w:hAnsiTheme="majorBidi" w:cstheme="majorBidi"/>
                <w:color w:val="000000" w:themeColor="text1"/>
                <w:sz w:val="24"/>
                <w:szCs w:val="24"/>
                <w:lang w:bidi="en-US"/>
              </w:rPr>
              <w:t>s</w:t>
            </w:r>
          </w:p>
          <w:p w14:paraId="01922856" w14:textId="2F5EA23E"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Procedure for color glaze preparation.</w:t>
            </w:r>
          </w:p>
          <w:p w14:paraId="4C24F130" w14:textId="4D4499D7" w:rsidR="00946566" w:rsidRPr="00C8777A" w:rsidRDefault="00946566" w:rsidP="0094656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C8777A">
              <w:rPr>
                <w:rFonts w:ascii="Times New Roman" w:eastAsia="Arial" w:hAnsi="Times New Roman" w:cs="Times New Roman"/>
                <w:color w:val="000000" w:themeColor="text1"/>
                <w:sz w:val="24"/>
                <w:szCs w:val="24"/>
                <w:lang w:bidi="en-US"/>
              </w:rPr>
              <w:t>C</w:t>
            </w:r>
            <w:r w:rsidRPr="00C8777A">
              <w:rPr>
                <w:rFonts w:ascii="Times New Roman" w:hAnsi="Times New Roman" w:cs="Times New Roman"/>
                <w:sz w:val="24"/>
                <w:szCs w:val="24"/>
              </w:rPr>
              <w:t>oncept of sieve test</w:t>
            </w:r>
            <w:r w:rsidR="002953ED">
              <w:rPr>
                <w:rFonts w:ascii="Times New Roman" w:hAnsi="Times New Roman" w:cs="Times New Roman"/>
                <w:sz w:val="24"/>
                <w:szCs w:val="24"/>
              </w:rPr>
              <w:t>ing for colored glaze</w:t>
            </w:r>
          </w:p>
        </w:tc>
        <w:tc>
          <w:tcPr>
            <w:tcW w:w="2637" w:type="dxa"/>
          </w:tcPr>
          <w:p w14:paraId="4045973A" w14:textId="25D33C73"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color-glazing raw materials, ceramic stains or oxides, a formulation sheet, and preparation equipment. They will prepare the glaze, perform a sieve test, label the sample, and submit it to the supervisor.</w:t>
            </w:r>
          </w:p>
        </w:tc>
      </w:tr>
      <w:tr w:rsidR="00946566" w:rsidRPr="00684CDA" w14:paraId="04742B28" w14:textId="77777777" w:rsidTr="0051516D">
        <w:tc>
          <w:tcPr>
            <w:tcW w:w="2379" w:type="dxa"/>
            <w:vMerge/>
          </w:tcPr>
          <w:p w14:paraId="1FEC5F7C" w14:textId="77777777"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740AE61E" w14:textId="3F648BF0"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5</w:t>
            </w:r>
            <w:r>
              <w:rPr>
                <w:rStyle w:val="MSGENFONTSTYLENAMETEMPLATEROLENUMBERMSGENFONTSTYLENAMEBYROLETEXT2MSGENFONTSTYLEMODIFERNOTBOLD"/>
                <w:rFonts w:asciiTheme="majorBidi" w:hAnsiTheme="majorBidi" w:cstheme="majorBidi"/>
                <w:color w:val="000000" w:themeColor="text1"/>
                <w:sz w:val="24"/>
                <w:szCs w:val="24"/>
              </w:rPr>
              <w:t>8</w:t>
            </w:r>
          </w:p>
          <w:p w14:paraId="4A17CABC" w14:textId="6ACE321F" w:rsidR="00946566" w:rsidRPr="00C8777A"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Fonts w:ascii="Times New Roman" w:hAnsi="Times New Roman" w:cs="Times New Roman"/>
                <w:sz w:val="24"/>
                <w:szCs w:val="24"/>
              </w:rPr>
              <w:t>Pre</w:t>
            </w:r>
            <w:r>
              <w:rPr>
                <w:rFonts w:ascii="Times New Roman" w:hAnsi="Times New Roman" w:cs="Times New Roman"/>
              </w:rPr>
              <w:t>pare</w:t>
            </w:r>
            <w:r w:rsidRPr="00C8777A">
              <w:rPr>
                <w:rFonts w:ascii="Times New Roman" w:hAnsi="Times New Roman" w:cs="Times New Roman"/>
                <w:sz w:val="24"/>
                <w:szCs w:val="24"/>
              </w:rPr>
              <w:t xml:space="preserve"> Matte Glaze</w:t>
            </w:r>
          </w:p>
        </w:tc>
        <w:tc>
          <w:tcPr>
            <w:tcW w:w="3402" w:type="dxa"/>
          </w:tcPr>
          <w:p w14:paraId="19D441B0" w14:textId="16D3D2E5" w:rsidR="00F0165A" w:rsidRDefault="00F0165A"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Overview of matte glaze composition</w:t>
            </w:r>
          </w:p>
          <w:p w14:paraId="2A92D7DA" w14:textId="20167D5E"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Role of high silica material in matte glaze</w:t>
            </w:r>
          </w:p>
          <w:p w14:paraId="1EC82986" w14:textId="69BB4150"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Procedure for matte glaze preparation.</w:t>
            </w:r>
          </w:p>
          <w:p w14:paraId="0DC976B6" w14:textId="3EE9778B" w:rsidR="00946566" w:rsidRPr="00C8777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Procedure </w:t>
            </w:r>
            <w:r w:rsidR="002953ED">
              <w:rPr>
                <w:rFonts w:asciiTheme="majorBidi" w:eastAsia="Arial" w:hAnsiTheme="majorBidi" w:cstheme="majorBidi"/>
                <w:color w:val="000000" w:themeColor="text1"/>
                <w:sz w:val="24"/>
                <w:szCs w:val="24"/>
                <w:lang w:bidi="en-US"/>
              </w:rPr>
              <w:t>for</w:t>
            </w:r>
            <w:r>
              <w:rPr>
                <w:rFonts w:asciiTheme="majorBidi" w:eastAsia="Arial" w:hAnsiTheme="majorBidi" w:cstheme="majorBidi"/>
                <w:color w:val="000000" w:themeColor="text1"/>
                <w:sz w:val="24"/>
                <w:szCs w:val="24"/>
                <w:lang w:bidi="en-US"/>
              </w:rPr>
              <w:t xml:space="preserve"> check</w:t>
            </w:r>
            <w:r w:rsidR="002953ED">
              <w:rPr>
                <w:rFonts w:asciiTheme="majorBidi" w:eastAsia="Arial" w:hAnsiTheme="majorBidi" w:cstheme="majorBidi"/>
                <w:color w:val="000000" w:themeColor="text1"/>
                <w:sz w:val="24"/>
                <w:szCs w:val="24"/>
                <w:lang w:bidi="en-US"/>
              </w:rPr>
              <w:t>ing</w:t>
            </w:r>
            <w:r>
              <w:rPr>
                <w:rFonts w:asciiTheme="majorBidi" w:eastAsia="Arial" w:hAnsiTheme="majorBidi" w:cstheme="majorBidi"/>
                <w:color w:val="000000" w:themeColor="text1"/>
                <w:sz w:val="24"/>
                <w:szCs w:val="24"/>
                <w:lang w:bidi="en-US"/>
              </w:rPr>
              <w:t xml:space="preserve"> </w:t>
            </w:r>
            <w:r w:rsidR="002953ED">
              <w:rPr>
                <w:rFonts w:asciiTheme="majorBidi" w:eastAsia="Arial" w:hAnsiTheme="majorBidi" w:cstheme="majorBidi"/>
                <w:color w:val="000000" w:themeColor="text1"/>
                <w:sz w:val="24"/>
                <w:szCs w:val="24"/>
                <w:lang w:bidi="en-US"/>
              </w:rPr>
              <w:t>glaze residue</w:t>
            </w:r>
          </w:p>
        </w:tc>
        <w:tc>
          <w:tcPr>
            <w:tcW w:w="2637" w:type="dxa"/>
          </w:tcPr>
          <w:p w14:paraId="04DBEF33" w14:textId="3F778EA1"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matte-glazing raw materials, a formulation sheet, and preparation equipment. They will prepare the glaze, conduct a residue test, label the sample, and submit it for inspection.</w:t>
            </w:r>
          </w:p>
        </w:tc>
      </w:tr>
      <w:tr w:rsidR="00946566" w:rsidRPr="00684CDA" w14:paraId="7BE78337" w14:textId="77777777" w:rsidTr="0051516D">
        <w:tc>
          <w:tcPr>
            <w:tcW w:w="2379" w:type="dxa"/>
            <w:vMerge/>
          </w:tcPr>
          <w:p w14:paraId="27E435AB" w14:textId="77777777"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485A4D1C" w14:textId="6A4C48D6"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 xml:space="preserve">Day </w:t>
            </w:r>
            <w:r>
              <w:rPr>
                <w:rStyle w:val="MSGENFONTSTYLENAMETEMPLATEROLENUMBERMSGENFONTSTYLENAMEBYROLETEXT2MSGENFONTSTYLEMODIFERNOTBOLD"/>
                <w:rFonts w:asciiTheme="majorBidi" w:hAnsiTheme="majorBidi" w:cstheme="majorBidi"/>
                <w:color w:val="000000" w:themeColor="text1"/>
                <w:sz w:val="24"/>
                <w:szCs w:val="24"/>
              </w:rPr>
              <w:t>59</w:t>
            </w:r>
          </w:p>
          <w:p w14:paraId="78EBA3A7" w14:textId="4B4D0203" w:rsidR="00946566" w:rsidRPr="002B4D2F"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Style w:val="MSGENFONTSTYLENAMETEMPLATEROLENUMBERMSGENFONTSTYLENAMEBYROLETEXT2MSGENFONTSTYLEMODIFERNOTBOLD"/>
                <w:rFonts w:asciiTheme="majorBidi" w:hAnsiTheme="majorBidi" w:cstheme="majorBidi"/>
                <w:b w:val="0"/>
                <w:bCs w:val="0"/>
                <w:color w:val="000000" w:themeColor="text1"/>
                <w:sz w:val="24"/>
                <w:szCs w:val="24"/>
              </w:rPr>
              <w:t>Identify Tools and Equipment for Glaze Application</w:t>
            </w:r>
          </w:p>
        </w:tc>
        <w:tc>
          <w:tcPr>
            <w:tcW w:w="3402" w:type="dxa"/>
          </w:tcPr>
          <w:p w14:paraId="64531AEF" w14:textId="03FCF2F5"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Types </w:t>
            </w:r>
            <w:r w:rsidR="002953ED">
              <w:rPr>
                <w:rFonts w:asciiTheme="majorBidi" w:eastAsia="Arial" w:hAnsiTheme="majorBidi" w:cstheme="majorBidi"/>
                <w:color w:val="000000" w:themeColor="text1"/>
                <w:sz w:val="24"/>
                <w:szCs w:val="24"/>
                <w:lang w:bidi="en-US"/>
              </w:rPr>
              <w:t xml:space="preserve">and functions </w:t>
            </w:r>
            <w:r>
              <w:rPr>
                <w:rFonts w:asciiTheme="majorBidi" w:eastAsia="Arial" w:hAnsiTheme="majorBidi" w:cstheme="majorBidi"/>
                <w:color w:val="000000" w:themeColor="text1"/>
                <w:sz w:val="24"/>
                <w:szCs w:val="24"/>
                <w:lang w:bidi="en-US"/>
              </w:rPr>
              <w:t xml:space="preserve">of </w:t>
            </w:r>
            <w:r w:rsidR="002953ED">
              <w:rPr>
                <w:rFonts w:asciiTheme="majorBidi" w:eastAsia="Arial" w:hAnsiTheme="majorBidi" w:cstheme="majorBidi"/>
                <w:color w:val="000000" w:themeColor="text1"/>
                <w:sz w:val="24"/>
                <w:szCs w:val="24"/>
                <w:lang w:bidi="en-US"/>
              </w:rPr>
              <w:t>tools and equipment used for glazing</w:t>
            </w:r>
          </w:p>
          <w:p w14:paraId="633D279A" w14:textId="6171AB7F" w:rsidR="00946566" w:rsidRPr="002B4D2F" w:rsidRDefault="00946566" w:rsidP="00946566">
            <w:pPr>
              <w:pStyle w:val="ListParagraph"/>
              <w:numPr>
                <w:ilvl w:val="0"/>
                <w:numId w:val="7"/>
              </w:numPr>
              <w:ind w:left="654" w:hanging="284"/>
              <w:rPr>
                <w:rFonts w:asciiTheme="majorBidi" w:hAnsiTheme="majorBidi" w:cstheme="majorBidi"/>
                <w:sz w:val="24"/>
                <w:szCs w:val="24"/>
              </w:rPr>
            </w:pPr>
            <w:r w:rsidRPr="002B4D2F">
              <w:rPr>
                <w:rFonts w:asciiTheme="majorBidi" w:hAnsiTheme="majorBidi" w:cstheme="majorBidi"/>
                <w:sz w:val="24"/>
                <w:szCs w:val="24"/>
              </w:rPr>
              <w:t>Glaze pump</w:t>
            </w:r>
          </w:p>
          <w:p w14:paraId="3C25248C" w14:textId="3690E721" w:rsidR="00946566" w:rsidRPr="002B4D2F" w:rsidRDefault="00946566" w:rsidP="00946566">
            <w:pPr>
              <w:pStyle w:val="ListParagraph"/>
              <w:numPr>
                <w:ilvl w:val="0"/>
                <w:numId w:val="7"/>
              </w:numPr>
              <w:ind w:left="654" w:hanging="284"/>
              <w:rPr>
                <w:rFonts w:asciiTheme="majorBidi" w:hAnsiTheme="majorBidi" w:cstheme="majorBidi"/>
                <w:sz w:val="24"/>
                <w:szCs w:val="24"/>
              </w:rPr>
            </w:pPr>
            <w:r w:rsidRPr="002B4D2F">
              <w:rPr>
                <w:rFonts w:asciiTheme="majorBidi" w:hAnsiTheme="majorBidi" w:cstheme="majorBidi"/>
                <w:sz w:val="24"/>
                <w:szCs w:val="24"/>
              </w:rPr>
              <w:t>Base finishing machine</w:t>
            </w:r>
          </w:p>
          <w:p w14:paraId="08E1B320" w14:textId="3BE864CC" w:rsidR="00946566" w:rsidRPr="003C42A5" w:rsidRDefault="00946566" w:rsidP="00946566">
            <w:pPr>
              <w:pStyle w:val="ListParagraph"/>
              <w:numPr>
                <w:ilvl w:val="0"/>
                <w:numId w:val="7"/>
              </w:numPr>
              <w:ind w:left="654" w:hanging="284"/>
              <w:rPr>
                <w:rFonts w:asciiTheme="majorBidi" w:eastAsia="Arial" w:hAnsiTheme="majorBidi" w:cstheme="majorBidi"/>
                <w:color w:val="000000" w:themeColor="text1"/>
                <w:sz w:val="24"/>
                <w:szCs w:val="24"/>
                <w:lang w:bidi="en-US"/>
              </w:rPr>
            </w:pPr>
            <w:r w:rsidRPr="002B4D2F">
              <w:rPr>
                <w:rFonts w:asciiTheme="majorBidi" w:hAnsiTheme="majorBidi" w:cstheme="majorBidi"/>
                <w:sz w:val="24"/>
                <w:szCs w:val="24"/>
              </w:rPr>
              <w:t>Glaze tub</w:t>
            </w:r>
          </w:p>
          <w:p w14:paraId="744EEF38" w14:textId="77777777" w:rsidR="00946566" w:rsidRPr="00F0165A" w:rsidRDefault="00946566" w:rsidP="00946566">
            <w:pPr>
              <w:pStyle w:val="ListParagraph"/>
              <w:numPr>
                <w:ilvl w:val="0"/>
                <w:numId w:val="7"/>
              </w:numPr>
              <w:ind w:left="654" w:hanging="284"/>
              <w:rPr>
                <w:rFonts w:asciiTheme="majorBidi" w:eastAsia="Arial" w:hAnsiTheme="majorBidi" w:cstheme="majorBidi"/>
                <w:color w:val="000000" w:themeColor="text1"/>
                <w:sz w:val="24"/>
                <w:szCs w:val="24"/>
                <w:lang w:bidi="en-US"/>
              </w:rPr>
            </w:pPr>
            <w:r w:rsidRPr="003C42A5">
              <w:rPr>
                <w:rFonts w:asciiTheme="majorBidi" w:hAnsiTheme="majorBidi" w:cstheme="majorBidi"/>
                <w:sz w:val="24"/>
                <w:szCs w:val="24"/>
              </w:rPr>
              <w:t xml:space="preserve">Magnets </w:t>
            </w:r>
          </w:p>
          <w:p w14:paraId="02F24943" w14:textId="32DCA224" w:rsidR="00F0165A" w:rsidRPr="003C42A5" w:rsidRDefault="00F0165A" w:rsidP="00946566">
            <w:pPr>
              <w:pStyle w:val="ListParagraph"/>
              <w:numPr>
                <w:ilvl w:val="0"/>
                <w:numId w:val="7"/>
              </w:numPr>
              <w:ind w:left="654" w:hanging="284"/>
              <w:rPr>
                <w:rFonts w:asciiTheme="majorBidi" w:eastAsia="Arial" w:hAnsiTheme="majorBidi" w:cstheme="majorBidi"/>
                <w:color w:val="000000" w:themeColor="text1"/>
                <w:sz w:val="24"/>
                <w:szCs w:val="24"/>
                <w:lang w:bidi="en-US"/>
              </w:rPr>
            </w:pPr>
            <w:r>
              <w:rPr>
                <w:rFonts w:asciiTheme="majorBidi" w:hAnsiTheme="majorBidi" w:cstheme="majorBidi"/>
                <w:sz w:val="24"/>
                <w:szCs w:val="24"/>
              </w:rPr>
              <w:t>Spray Gun</w:t>
            </w:r>
          </w:p>
        </w:tc>
        <w:tc>
          <w:tcPr>
            <w:tcW w:w="2637" w:type="dxa"/>
          </w:tcPr>
          <w:p w14:paraId="23F1521A" w14:textId="6DDE068B"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 xml:space="preserve">Trainees will be given a demonstration of glaze-application tools and equipment. They will identify the glaze pump, base-finishing machine, </w:t>
            </w:r>
            <w:r w:rsidR="002953ED" w:rsidRPr="00946566">
              <w:rPr>
                <w:rFonts w:asciiTheme="majorBidi" w:hAnsiTheme="majorBidi" w:cstheme="majorBidi"/>
                <w:sz w:val="24"/>
                <w:szCs w:val="24"/>
              </w:rPr>
              <w:t>glazing</w:t>
            </w:r>
            <w:r w:rsidRPr="00946566">
              <w:rPr>
                <w:rFonts w:asciiTheme="majorBidi" w:hAnsiTheme="majorBidi" w:cstheme="majorBidi"/>
                <w:sz w:val="24"/>
                <w:szCs w:val="24"/>
              </w:rPr>
              <w:t xml:space="preserve"> tub, and magnets and record the function of each item.</w:t>
            </w:r>
          </w:p>
        </w:tc>
      </w:tr>
      <w:tr w:rsidR="00946566" w:rsidRPr="00684CDA" w14:paraId="19BE9ADD" w14:textId="77777777" w:rsidTr="0051516D">
        <w:tc>
          <w:tcPr>
            <w:tcW w:w="2379" w:type="dxa"/>
            <w:vMerge/>
          </w:tcPr>
          <w:p w14:paraId="1B0DD58E" w14:textId="77777777"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06468739" w14:textId="68303219"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 xml:space="preserve">Day </w:t>
            </w:r>
            <w:r>
              <w:rPr>
                <w:rStyle w:val="MSGENFONTSTYLENAMETEMPLATEROLENUMBERMSGENFONTSTYLENAMEBYROLETEXT2MSGENFONTSTYLEMODIFERNOTBOLD"/>
                <w:rFonts w:asciiTheme="majorBidi" w:hAnsiTheme="majorBidi" w:cstheme="majorBidi"/>
                <w:color w:val="000000" w:themeColor="text1"/>
                <w:sz w:val="24"/>
                <w:szCs w:val="24"/>
              </w:rPr>
              <w:t>60</w:t>
            </w:r>
          </w:p>
          <w:p w14:paraId="7CC66905" w14:textId="1C5C3051" w:rsidR="00946566" w:rsidRPr="002B4D2F" w:rsidRDefault="00AB64F7"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Apply Dipping and Spray-Glazing Techniques</w:t>
            </w:r>
            <w:r w:rsidR="00946566" w:rsidRPr="002B4D2F">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 </w:t>
            </w:r>
          </w:p>
        </w:tc>
        <w:tc>
          <w:tcPr>
            <w:tcW w:w="3402" w:type="dxa"/>
          </w:tcPr>
          <w:p w14:paraId="693FF821" w14:textId="41734E7B"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Introduction to techniques of applying glaze</w:t>
            </w:r>
          </w:p>
          <w:p w14:paraId="1F353232" w14:textId="3C403B2B" w:rsidR="002953ED" w:rsidRDefault="002953ED"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Types of glaze-application techniques</w:t>
            </w:r>
          </w:p>
          <w:p w14:paraId="561EFA9B" w14:textId="4F5AD737" w:rsidR="00946566" w:rsidRPr="002B4D2F" w:rsidRDefault="00946566" w:rsidP="00946566">
            <w:pPr>
              <w:pStyle w:val="ListParagraph"/>
              <w:numPr>
                <w:ilvl w:val="0"/>
                <w:numId w:val="7"/>
              </w:numPr>
              <w:ind w:left="654" w:hanging="284"/>
              <w:rPr>
                <w:rFonts w:asciiTheme="majorBidi" w:hAnsiTheme="majorBidi" w:cstheme="majorBidi"/>
                <w:sz w:val="24"/>
                <w:szCs w:val="24"/>
              </w:rPr>
            </w:pPr>
            <w:r>
              <w:rPr>
                <w:rFonts w:asciiTheme="majorBidi" w:hAnsiTheme="majorBidi" w:cstheme="majorBidi"/>
                <w:sz w:val="24"/>
                <w:szCs w:val="24"/>
              </w:rPr>
              <w:t xml:space="preserve">Dipping process </w:t>
            </w:r>
          </w:p>
          <w:p w14:paraId="62B7ED1C" w14:textId="225B8B11" w:rsidR="00946566" w:rsidRPr="008D3EA4" w:rsidRDefault="00946566" w:rsidP="00946566">
            <w:pPr>
              <w:pStyle w:val="ListParagraph"/>
              <w:numPr>
                <w:ilvl w:val="0"/>
                <w:numId w:val="7"/>
              </w:numPr>
              <w:ind w:left="654" w:hanging="284"/>
              <w:rPr>
                <w:rFonts w:asciiTheme="majorBidi" w:hAnsiTheme="majorBidi" w:cstheme="majorBidi"/>
                <w:sz w:val="24"/>
                <w:szCs w:val="24"/>
              </w:rPr>
            </w:pPr>
            <w:r w:rsidRPr="002B4D2F">
              <w:rPr>
                <w:rFonts w:asciiTheme="majorBidi" w:hAnsiTheme="majorBidi" w:cstheme="majorBidi"/>
                <w:sz w:val="24"/>
                <w:szCs w:val="24"/>
              </w:rPr>
              <w:t>Spray gun</w:t>
            </w:r>
            <w:r>
              <w:rPr>
                <w:rFonts w:asciiTheme="majorBidi" w:hAnsiTheme="majorBidi" w:cstheme="majorBidi"/>
                <w:sz w:val="24"/>
                <w:szCs w:val="24"/>
              </w:rPr>
              <w:t xml:space="preserve"> process</w:t>
            </w:r>
          </w:p>
        </w:tc>
        <w:tc>
          <w:tcPr>
            <w:tcW w:w="2637" w:type="dxa"/>
          </w:tcPr>
          <w:p w14:paraId="45103499" w14:textId="3736F6DF"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 xml:space="preserve">Trainees will be given a demonstration of dipping and spray-glazing techniques. They will </w:t>
            </w:r>
            <w:r w:rsidR="002953ED" w:rsidRPr="00946566">
              <w:rPr>
                <w:rFonts w:asciiTheme="majorBidi" w:hAnsiTheme="majorBidi" w:cstheme="majorBidi"/>
                <w:sz w:val="24"/>
                <w:szCs w:val="24"/>
              </w:rPr>
              <w:t>practice</w:t>
            </w:r>
            <w:r w:rsidRPr="00946566">
              <w:rPr>
                <w:rFonts w:asciiTheme="majorBidi" w:hAnsiTheme="majorBidi" w:cstheme="majorBidi"/>
                <w:sz w:val="24"/>
                <w:szCs w:val="24"/>
              </w:rPr>
              <w:t xml:space="preserve"> the correct handling sequence on demonstration piece</w:t>
            </w:r>
            <w:r w:rsidR="002953ED">
              <w:rPr>
                <w:rFonts w:asciiTheme="majorBidi" w:hAnsiTheme="majorBidi" w:cstheme="majorBidi"/>
                <w:sz w:val="24"/>
                <w:szCs w:val="24"/>
              </w:rPr>
              <w:t>s.</w:t>
            </w:r>
          </w:p>
        </w:tc>
      </w:tr>
      <w:tr w:rsidR="00946566" w:rsidRPr="00684CDA" w14:paraId="1370C9C0" w14:textId="77777777" w:rsidTr="0051516D">
        <w:trPr>
          <w:trHeight w:val="2186"/>
        </w:trPr>
        <w:tc>
          <w:tcPr>
            <w:tcW w:w="2379" w:type="dxa"/>
            <w:vMerge/>
          </w:tcPr>
          <w:p w14:paraId="0598B8A1" w14:textId="0C7E09E6" w:rsidR="00946566" w:rsidRPr="00684CDA" w:rsidRDefault="00946566" w:rsidP="00946566">
            <w:pPr>
              <w:rPr>
                <w:rFonts w:asciiTheme="majorBidi" w:hAnsiTheme="majorBidi" w:cstheme="majorBidi"/>
                <w:b/>
                <w:bCs/>
                <w:color w:val="000000" w:themeColor="text1"/>
                <w:sz w:val="24"/>
                <w:szCs w:val="24"/>
              </w:rPr>
            </w:pPr>
          </w:p>
        </w:tc>
        <w:tc>
          <w:tcPr>
            <w:tcW w:w="2265" w:type="dxa"/>
          </w:tcPr>
          <w:p w14:paraId="324067DD" w14:textId="6DBB2402"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61</w:t>
            </w:r>
          </w:p>
          <w:p w14:paraId="4EEFA9DE" w14:textId="3F414800" w:rsidR="00946566" w:rsidRPr="009222AC"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sidRPr="009222AC">
              <w:rPr>
                <w:rStyle w:val="MSGENFONTSTYLENAMETEMPLATEROLENUMBERMSGENFONTSTYLENAMEBYROLETEXT2MSGENFONTSTYLEMODIFERNOTBOLD"/>
                <w:rFonts w:ascii="Times New Roman" w:hAnsi="Times New Roman" w:cs="Times New Roman"/>
                <w:b w:val="0"/>
                <w:bCs w:val="0"/>
                <w:color w:val="000000" w:themeColor="text1"/>
                <w:sz w:val="24"/>
                <w:szCs w:val="24"/>
              </w:rPr>
              <w:t>Ap</w:t>
            </w:r>
            <w:r w:rsidRPr="009222AC">
              <w:rPr>
                <w:rStyle w:val="MSGENFONTSTYLENAMETEMPLATEROLENUMBERMSGENFONTSTYLENAMEBYROLETEXT2MSGENFONTSTYLEMODIFERNOTBOLD"/>
                <w:rFonts w:ascii="Times New Roman" w:hAnsi="Times New Roman" w:cs="Times New Roman"/>
                <w:b w:val="0"/>
                <w:bCs w:val="0"/>
                <w:sz w:val="24"/>
                <w:szCs w:val="24"/>
              </w:rPr>
              <w:t>ply</w:t>
            </w:r>
            <w:r w:rsidRPr="009222AC">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 </w:t>
            </w:r>
            <w:r w:rsidR="00AB64F7">
              <w:rPr>
                <w:rStyle w:val="MSGENFONTSTYLENAMETEMPLATEROLENUMBERMSGENFONTSTYLENAMEBYROLETEXT2MSGENFONTSTYLEMODIFERNOTBOLD"/>
                <w:rFonts w:asciiTheme="majorBidi" w:hAnsiTheme="majorBidi" w:cstheme="majorBidi"/>
                <w:b w:val="0"/>
                <w:bCs w:val="0"/>
                <w:color w:val="000000" w:themeColor="text1"/>
                <w:sz w:val="24"/>
                <w:szCs w:val="24"/>
              </w:rPr>
              <w:t>Glaze by Pumping and Dipping</w:t>
            </w:r>
          </w:p>
        </w:tc>
        <w:tc>
          <w:tcPr>
            <w:tcW w:w="3402" w:type="dxa"/>
          </w:tcPr>
          <w:p w14:paraId="1B36EBAA" w14:textId="5C17DA55"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Types of dipping glaze</w:t>
            </w:r>
            <w:r w:rsidR="002953ED">
              <w:rPr>
                <w:rFonts w:asciiTheme="majorBidi" w:eastAsia="Arial" w:hAnsiTheme="majorBidi" w:cstheme="majorBidi"/>
                <w:color w:val="000000" w:themeColor="text1"/>
                <w:sz w:val="24"/>
                <w:szCs w:val="24"/>
                <w:lang w:bidi="en-US"/>
              </w:rPr>
              <w:t xml:space="preserve"> applications</w:t>
            </w:r>
          </w:p>
          <w:p w14:paraId="4571B441" w14:textId="55D813E7" w:rsidR="00946566" w:rsidRPr="008D3EA4" w:rsidRDefault="00946566" w:rsidP="00946566">
            <w:pPr>
              <w:pStyle w:val="ListParagraph"/>
              <w:numPr>
                <w:ilvl w:val="0"/>
                <w:numId w:val="7"/>
              </w:numPr>
              <w:ind w:left="654" w:hanging="284"/>
              <w:rPr>
                <w:rFonts w:asciiTheme="majorBidi" w:hAnsiTheme="majorBidi" w:cstheme="majorBidi"/>
                <w:sz w:val="24"/>
                <w:szCs w:val="24"/>
              </w:rPr>
            </w:pPr>
            <w:r w:rsidRPr="008D3EA4">
              <w:rPr>
                <w:rFonts w:asciiTheme="majorBidi" w:hAnsiTheme="majorBidi" w:cstheme="majorBidi"/>
                <w:sz w:val="24"/>
                <w:szCs w:val="24"/>
              </w:rPr>
              <w:t>Inside glazing</w:t>
            </w:r>
          </w:p>
          <w:p w14:paraId="3799AF48" w14:textId="24B0FCC2" w:rsidR="00946566" w:rsidRPr="008D3EA4" w:rsidRDefault="00946566" w:rsidP="00946566">
            <w:pPr>
              <w:pStyle w:val="ListParagraph"/>
              <w:numPr>
                <w:ilvl w:val="0"/>
                <w:numId w:val="7"/>
              </w:numPr>
              <w:ind w:left="654" w:hanging="284"/>
              <w:rPr>
                <w:rFonts w:asciiTheme="majorBidi" w:eastAsia="Arial" w:hAnsiTheme="majorBidi" w:cstheme="majorBidi"/>
                <w:color w:val="000000" w:themeColor="text1"/>
                <w:sz w:val="24"/>
                <w:szCs w:val="24"/>
                <w:lang w:bidi="en-US"/>
              </w:rPr>
            </w:pPr>
            <w:r w:rsidRPr="008D3EA4">
              <w:rPr>
                <w:rFonts w:asciiTheme="majorBidi" w:hAnsiTheme="majorBidi" w:cstheme="majorBidi"/>
                <w:sz w:val="24"/>
                <w:szCs w:val="24"/>
              </w:rPr>
              <w:t>Outside glazing</w:t>
            </w:r>
          </w:p>
          <w:p w14:paraId="501E3D18" w14:textId="03896C0B"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Procedure for inside glaz</w:t>
            </w:r>
            <w:r w:rsidR="002953ED">
              <w:rPr>
                <w:rFonts w:asciiTheme="majorBidi" w:eastAsia="Arial" w:hAnsiTheme="majorBidi" w:cstheme="majorBidi"/>
                <w:color w:val="000000" w:themeColor="text1"/>
                <w:sz w:val="24"/>
                <w:szCs w:val="24"/>
                <w:lang w:bidi="en-US"/>
              </w:rPr>
              <w:t>e application</w:t>
            </w:r>
          </w:p>
          <w:p w14:paraId="5B547806" w14:textId="47B0391C" w:rsidR="00946566" w:rsidRPr="003C42A5"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Procedure for outside glaz</w:t>
            </w:r>
            <w:r w:rsidR="002953ED">
              <w:rPr>
                <w:rFonts w:asciiTheme="majorBidi" w:eastAsia="Arial" w:hAnsiTheme="majorBidi" w:cstheme="majorBidi"/>
                <w:color w:val="000000" w:themeColor="text1"/>
                <w:sz w:val="24"/>
                <w:szCs w:val="24"/>
                <w:lang w:bidi="en-US"/>
              </w:rPr>
              <w:t>e application</w:t>
            </w:r>
          </w:p>
        </w:tc>
        <w:tc>
          <w:tcPr>
            <w:tcW w:w="2637" w:type="dxa"/>
          </w:tcPr>
          <w:p w14:paraId="528D57DE" w14:textId="366B2EF5"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 xml:space="preserve">Trainees are provided with greenware, prepared glaze, a glaze pump, and a dipping container. They will glaze the inside using the pump, glaze the outside by dipping, </w:t>
            </w:r>
            <w:proofErr w:type="gramStart"/>
            <w:r w:rsidRPr="00946566">
              <w:rPr>
                <w:rFonts w:asciiTheme="majorBidi" w:hAnsiTheme="majorBidi" w:cstheme="majorBidi"/>
                <w:sz w:val="24"/>
                <w:szCs w:val="24"/>
              </w:rPr>
              <w:t>inspect</w:t>
            </w:r>
            <w:proofErr w:type="gramEnd"/>
            <w:r w:rsidRPr="00946566">
              <w:rPr>
                <w:rFonts w:asciiTheme="majorBidi" w:hAnsiTheme="majorBidi" w:cstheme="majorBidi"/>
                <w:sz w:val="24"/>
                <w:szCs w:val="24"/>
              </w:rPr>
              <w:t xml:space="preserve"> the coverage, and </w:t>
            </w:r>
            <w:proofErr w:type="gramStart"/>
            <w:r w:rsidRPr="00946566">
              <w:rPr>
                <w:rFonts w:asciiTheme="majorBidi" w:hAnsiTheme="majorBidi" w:cstheme="majorBidi"/>
                <w:sz w:val="24"/>
                <w:szCs w:val="24"/>
              </w:rPr>
              <w:t>submit</w:t>
            </w:r>
            <w:proofErr w:type="gramEnd"/>
            <w:r w:rsidRPr="00946566">
              <w:rPr>
                <w:rFonts w:asciiTheme="majorBidi" w:hAnsiTheme="majorBidi" w:cstheme="majorBidi"/>
                <w:sz w:val="24"/>
                <w:szCs w:val="24"/>
              </w:rPr>
              <w:t xml:space="preserve"> the sample.</w:t>
            </w:r>
          </w:p>
        </w:tc>
      </w:tr>
      <w:tr w:rsidR="00946566" w:rsidRPr="00684CDA" w14:paraId="5394306D" w14:textId="77777777" w:rsidTr="0051516D">
        <w:tc>
          <w:tcPr>
            <w:tcW w:w="2379" w:type="dxa"/>
            <w:vMerge/>
          </w:tcPr>
          <w:p w14:paraId="68F88604" w14:textId="27EC56CA"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6052EFDF" w14:textId="35339405"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62</w:t>
            </w:r>
          </w:p>
          <w:p w14:paraId="213A3B4B" w14:textId="4C0F655B" w:rsidR="00946566" w:rsidRPr="008D3EA4" w:rsidRDefault="00AB64F7"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Fonts w:ascii="Times New Roman" w:hAnsi="Times New Roman" w:cs="Times New Roman"/>
                <w:sz w:val="24"/>
                <w:szCs w:val="24"/>
              </w:rPr>
              <w:t>A</w:t>
            </w:r>
            <w:r>
              <w:rPr>
                <w:rFonts w:ascii="Times New Roman" w:hAnsi="Times New Roman" w:cs="Times New Roman"/>
              </w:rPr>
              <w:t>pply Glaze by Spray Process</w:t>
            </w:r>
            <w:r w:rsidR="00946566" w:rsidRPr="008D3EA4">
              <w:rPr>
                <w:rFonts w:ascii="Times New Roman" w:hAnsi="Times New Roman" w:cs="Times New Roman"/>
                <w:sz w:val="24"/>
                <w:szCs w:val="24"/>
              </w:rPr>
              <w:t xml:space="preserve"> </w:t>
            </w:r>
          </w:p>
        </w:tc>
        <w:tc>
          <w:tcPr>
            <w:tcW w:w="3402" w:type="dxa"/>
          </w:tcPr>
          <w:p w14:paraId="005FF6FD" w14:textId="5C7F66AE" w:rsidR="00946566" w:rsidRDefault="002953ED"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Types of t</w:t>
            </w:r>
            <w:r w:rsidR="00946566">
              <w:rPr>
                <w:rFonts w:asciiTheme="majorBidi" w:eastAsia="Arial" w:hAnsiTheme="majorBidi" w:cstheme="majorBidi"/>
                <w:color w:val="000000" w:themeColor="text1"/>
                <w:sz w:val="24"/>
                <w:szCs w:val="24"/>
                <w:lang w:bidi="en-US"/>
              </w:rPr>
              <w:t xml:space="preserve">ools </w:t>
            </w:r>
            <w:r>
              <w:rPr>
                <w:rFonts w:asciiTheme="majorBidi" w:eastAsia="Arial" w:hAnsiTheme="majorBidi" w:cstheme="majorBidi"/>
                <w:color w:val="000000" w:themeColor="text1"/>
                <w:sz w:val="24"/>
                <w:szCs w:val="24"/>
                <w:lang w:bidi="en-US"/>
              </w:rPr>
              <w:t xml:space="preserve">and equipment </w:t>
            </w:r>
            <w:r w:rsidR="00946566">
              <w:rPr>
                <w:rFonts w:asciiTheme="majorBidi" w:eastAsia="Arial" w:hAnsiTheme="majorBidi" w:cstheme="majorBidi"/>
                <w:color w:val="000000" w:themeColor="text1"/>
                <w:sz w:val="24"/>
                <w:szCs w:val="24"/>
                <w:lang w:bidi="en-US"/>
              </w:rPr>
              <w:t>used in glaze spray process</w:t>
            </w:r>
          </w:p>
          <w:p w14:paraId="605166A3" w14:textId="0E432447" w:rsidR="00946566" w:rsidRPr="008D3EA4" w:rsidRDefault="00946566" w:rsidP="00946566">
            <w:pPr>
              <w:pStyle w:val="ListParagraph"/>
              <w:numPr>
                <w:ilvl w:val="0"/>
                <w:numId w:val="7"/>
              </w:numPr>
              <w:ind w:left="654" w:hanging="284"/>
              <w:rPr>
                <w:rFonts w:asciiTheme="majorBidi" w:hAnsiTheme="majorBidi" w:cstheme="majorBidi"/>
                <w:sz w:val="24"/>
                <w:szCs w:val="24"/>
              </w:rPr>
            </w:pPr>
            <w:r w:rsidRPr="008D3EA4">
              <w:rPr>
                <w:rFonts w:asciiTheme="majorBidi" w:hAnsiTheme="majorBidi" w:cstheme="majorBidi"/>
                <w:sz w:val="24"/>
                <w:szCs w:val="24"/>
              </w:rPr>
              <w:t>Compressor</w:t>
            </w:r>
          </w:p>
          <w:p w14:paraId="2464354D" w14:textId="08FAF0ED" w:rsidR="00946566" w:rsidRPr="008D3EA4" w:rsidRDefault="00946566" w:rsidP="00946566">
            <w:pPr>
              <w:pStyle w:val="ListParagraph"/>
              <w:numPr>
                <w:ilvl w:val="0"/>
                <w:numId w:val="7"/>
              </w:numPr>
              <w:ind w:left="654" w:hanging="284"/>
              <w:rPr>
                <w:rFonts w:asciiTheme="majorBidi" w:hAnsiTheme="majorBidi" w:cstheme="majorBidi"/>
                <w:sz w:val="24"/>
                <w:szCs w:val="24"/>
              </w:rPr>
            </w:pPr>
            <w:r w:rsidRPr="008D3EA4">
              <w:rPr>
                <w:rFonts w:asciiTheme="majorBidi" w:hAnsiTheme="majorBidi" w:cstheme="majorBidi"/>
                <w:sz w:val="24"/>
                <w:szCs w:val="24"/>
              </w:rPr>
              <w:t xml:space="preserve">Air gun </w:t>
            </w:r>
          </w:p>
          <w:p w14:paraId="5E71FFF1" w14:textId="01D0FD8E" w:rsidR="00946566" w:rsidRPr="008D3EA4" w:rsidRDefault="00946566" w:rsidP="00946566">
            <w:pPr>
              <w:pStyle w:val="ListParagraph"/>
              <w:numPr>
                <w:ilvl w:val="0"/>
                <w:numId w:val="7"/>
              </w:numPr>
              <w:ind w:left="654" w:hanging="284"/>
              <w:rPr>
                <w:rFonts w:asciiTheme="majorBidi" w:hAnsiTheme="majorBidi" w:cstheme="majorBidi"/>
                <w:sz w:val="24"/>
                <w:szCs w:val="24"/>
              </w:rPr>
            </w:pPr>
            <w:r w:rsidRPr="008D3EA4">
              <w:rPr>
                <w:rFonts w:asciiTheme="majorBidi" w:hAnsiTheme="majorBidi" w:cstheme="majorBidi"/>
                <w:sz w:val="24"/>
                <w:szCs w:val="24"/>
              </w:rPr>
              <w:lastRenderedPageBreak/>
              <w:t>Wheel</w:t>
            </w:r>
          </w:p>
          <w:p w14:paraId="52017F0B" w14:textId="7D6A0EBA" w:rsidR="00946566" w:rsidRPr="00684CDA"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Procedure for </w:t>
            </w:r>
            <w:r w:rsidR="002953ED">
              <w:rPr>
                <w:rFonts w:asciiTheme="majorBidi" w:eastAsia="Arial" w:hAnsiTheme="majorBidi" w:cstheme="majorBidi"/>
                <w:color w:val="000000" w:themeColor="text1"/>
                <w:sz w:val="24"/>
                <w:szCs w:val="24"/>
                <w:lang w:bidi="en-US"/>
              </w:rPr>
              <w:t xml:space="preserve">applying </w:t>
            </w:r>
            <w:r>
              <w:rPr>
                <w:rFonts w:asciiTheme="majorBidi" w:eastAsia="Arial" w:hAnsiTheme="majorBidi" w:cstheme="majorBidi"/>
                <w:color w:val="000000" w:themeColor="text1"/>
                <w:sz w:val="24"/>
                <w:szCs w:val="24"/>
                <w:lang w:bidi="en-US"/>
              </w:rPr>
              <w:t xml:space="preserve">glaze </w:t>
            </w:r>
            <w:r w:rsidR="002953ED">
              <w:rPr>
                <w:rFonts w:asciiTheme="majorBidi" w:eastAsia="Arial" w:hAnsiTheme="majorBidi" w:cstheme="majorBidi"/>
                <w:color w:val="000000" w:themeColor="text1"/>
                <w:sz w:val="24"/>
                <w:szCs w:val="24"/>
                <w:lang w:bidi="en-US"/>
              </w:rPr>
              <w:t xml:space="preserve">by </w:t>
            </w:r>
            <w:r>
              <w:rPr>
                <w:rFonts w:asciiTheme="majorBidi" w:eastAsia="Arial" w:hAnsiTheme="majorBidi" w:cstheme="majorBidi"/>
                <w:color w:val="000000" w:themeColor="text1"/>
                <w:sz w:val="24"/>
                <w:szCs w:val="24"/>
                <w:lang w:bidi="en-US"/>
              </w:rPr>
              <w:t>spray process</w:t>
            </w:r>
          </w:p>
        </w:tc>
        <w:tc>
          <w:tcPr>
            <w:tcW w:w="2637" w:type="dxa"/>
          </w:tcPr>
          <w:p w14:paraId="1E7397D3" w14:textId="0366CCC2"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lastRenderedPageBreak/>
              <w:t xml:space="preserve">Trainees are provided with greenware, prepared glaze, a spray gun, a </w:t>
            </w:r>
            <w:r w:rsidRPr="00946566">
              <w:rPr>
                <w:rFonts w:asciiTheme="majorBidi" w:hAnsiTheme="majorBidi" w:cstheme="majorBidi"/>
                <w:sz w:val="24"/>
                <w:szCs w:val="24"/>
              </w:rPr>
              <w:lastRenderedPageBreak/>
              <w:t>compressor, a glazing booth, and suitable PPE. They will perform spray glazing under supervision, inspect the coating for evenness, and submit the sample.</w:t>
            </w:r>
          </w:p>
        </w:tc>
      </w:tr>
      <w:tr w:rsidR="00946566" w:rsidRPr="00684CDA" w14:paraId="7BF5E253" w14:textId="77777777" w:rsidTr="0051516D">
        <w:tc>
          <w:tcPr>
            <w:tcW w:w="2379" w:type="dxa"/>
            <w:vMerge/>
          </w:tcPr>
          <w:p w14:paraId="771296F7" w14:textId="1CD8C122"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3FC3833B" w14:textId="045A3493"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 xml:space="preserve">Day </w:t>
            </w:r>
            <w:r>
              <w:rPr>
                <w:rStyle w:val="MSGENFONTSTYLENAMETEMPLATEROLENUMBERMSGENFONTSTYLENAMEBYROLETEXT2MSGENFONTSTYLEMODIFERNOTBOLD"/>
                <w:rFonts w:asciiTheme="majorBidi" w:hAnsiTheme="majorBidi" w:cstheme="majorBidi"/>
                <w:color w:val="000000" w:themeColor="text1"/>
                <w:sz w:val="24"/>
                <w:szCs w:val="24"/>
              </w:rPr>
              <w:t>63</w:t>
            </w:r>
          </w:p>
          <w:p w14:paraId="1F368BFA" w14:textId="0E17252A" w:rsidR="00946566" w:rsidRPr="00684CDA"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Pr>
                <w:rStyle w:val="MSGENFONTSTYLENAMETEMPLATEROLENUMBERMSGENFONTSTYLENAMEBYROLETEXT2MSGENFONTSTYLEMODIFERNOTBOLD"/>
                <w:rFonts w:asciiTheme="majorBidi" w:hAnsiTheme="majorBidi" w:cstheme="majorBidi"/>
                <w:b w:val="0"/>
                <w:bCs w:val="0"/>
                <w:color w:val="000000" w:themeColor="text1"/>
                <w:sz w:val="24"/>
                <w:szCs w:val="24"/>
              </w:rPr>
              <w:t>Control Glaze Thickness</w:t>
            </w:r>
          </w:p>
        </w:tc>
        <w:tc>
          <w:tcPr>
            <w:tcW w:w="3402" w:type="dxa"/>
          </w:tcPr>
          <w:p w14:paraId="53B4E541" w14:textId="6B2889D1" w:rsidR="00F0165A" w:rsidRDefault="00F0165A"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Importance of glaze thickness</w:t>
            </w:r>
          </w:p>
          <w:p w14:paraId="1B3041F0" w14:textId="554503F0" w:rsidR="00946566" w:rsidRDefault="002953ED"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Glaze thickness requirement for tableware products</w:t>
            </w:r>
          </w:p>
          <w:p w14:paraId="46A8D11D" w14:textId="3A968FC1" w:rsidR="00946566" w:rsidRPr="003310C6" w:rsidRDefault="00946566" w:rsidP="00946566">
            <w:pPr>
              <w:pStyle w:val="ListParagraph"/>
              <w:numPr>
                <w:ilvl w:val="0"/>
                <w:numId w:val="7"/>
              </w:numPr>
              <w:ind w:left="654" w:hanging="284"/>
              <w:rPr>
                <w:rFonts w:asciiTheme="majorBidi" w:eastAsia="Arial" w:hAnsiTheme="majorBidi" w:cstheme="majorBidi"/>
                <w:color w:val="000000" w:themeColor="text1"/>
                <w:sz w:val="24"/>
                <w:szCs w:val="24"/>
                <w:lang w:bidi="en-US"/>
              </w:rPr>
            </w:pPr>
            <w:r>
              <w:rPr>
                <w:rFonts w:asciiTheme="majorBidi" w:hAnsiTheme="majorBidi" w:cstheme="majorBidi"/>
                <w:sz w:val="24"/>
                <w:szCs w:val="24"/>
              </w:rPr>
              <w:t>Tea mug</w:t>
            </w:r>
          </w:p>
          <w:p w14:paraId="6ED62C86" w14:textId="0414E973" w:rsidR="00946566" w:rsidRPr="003310C6" w:rsidRDefault="00946566" w:rsidP="00946566">
            <w:pPr>
              <w:pStyle w:val="ListParagraph"/>
              <w:numPr>
                <w:ilvl w:val="0"/>
                <w:numId w:val="7"/>
              </w:numPr>
              <w:ind w:left="654" w:hanging="284"/>
              <w:rPr>
                <w:rFonts w:asciiTheme="majorBidi" w:eastAsia="Arial" w:hAnsiTheme="majorBidi" w:cstheme="majorBidi"/>
                <w:color w:val="000000" w:themeColor="text1"/>
                <w:sz w:val="24"/>
                <w:szCs w:val="24"/>
                <w:lang w:bidi="en-US"/>
              </w:rPr>
            </w:pPr>
            <w:r>
              <w:rPr>
                <w:rFonts w:asciiTheme="majorBidi" w:hAnsiTheme="majorBidi" w:cstheme="majorBidi"/>
                <w:sz w:val="24"/>
                <w:szCs w:val="24"/>
              </w:rPr>
              <w:t>Coffee mug</w:t>
            </w:r>
          </w:p>
          <w:p w14:paraId="044BDBBE" w14:textId="5F53D0A4" w:rsidR="00946566" w:rsidRPr="003310C6" w:rsidRDefault="00946566" w:rsidP="00946566">
            <w:pPr>
              <w:pStyle w:val="ListParagraph"/>
              <w:numPr>
                <w:ilvl w:val="0"/>
                <w:numId w:val="7"/>
              </w:numPr>
              <w:ind w:left="654" w:hanging="284"/>
              <w:rPr>
                <w:rFonts w:asciiTheme="majorBidi" w:eastAsia="Arial" w:hAnsiTheme="majorBidi" w:cstheme="majorBidi"/>
                <w:color w:val="000000" w:themeColor="text1"/>
                <w:sz w:val="24"/>
                <w:szCs w:val="24"/>
                <w:lang w:bidi="en-US"/>
              </w:rPr>
            </w:pPr>
            <w:r>
              <w:rPr>
                <w:rFonts w:asciiTheme="majorBidi" w:hAnsiTheme="majorBidi" w:cstheme="majorBidi"/>
                <w:sz w:val="24"/>
                <w:szCs w:val="24"/>
              </w:rPr>
              <w:t>Tea pot</w:t>
            </w:r>
          </w:p>
          <w:p w14:paraId="0AA4AE3F" w14:textId="7166CAD7" w:rsidR="00946566" w:rsidRPr="008D3EA4" w:rsidRDefault="00946566" w:rsidP="00946566">
            <w:pPr>
              <w:pStyle w:val="ListParagraph"/>
              <w:numPr>
                <w:ilvl w:val="0"/>
                <w:numId w:val="7"/>
              </w:numPr>
              <w:ind w:left="654" w:hanging="284"/>
              <w:rPr>
                <w:rFonts w:asciiTheme="majorBidi" w:eastAsia="Arial" w:hAnsiTheme="majorBidi" w:cstheme="majorBidi"/>
                <w:color w:val="000000" w:themeColor="text1"/>
                <w:sz w:val="24"/>
                <w:szCs w:val="24"/>
                <w:lang w:bidi="en-US"/>
              </w:rPr>
            </w:pPr>
            <w:r>
              <w:rPr>
                <w:rFonts w:asciiTheme="majorBidi" w:hAnsiTheme="majorBidi" w:cstheme="majorBidi"/>
                <w:sz w:val="24"/>
                <w:szCs w:val="24"/>
              </w:rPr>
              <w:t xml:space="preserve">Decoration pieces </w:t>
            </w:r>
            <w:r w:rsidRPr="008D3EA4">
              <w:rPr>
                <w:rFonts w:asciiTheme="majorBidi" w:hAnsiTheme="majorBidi" w:cstheme="majorBidi"/>
                <w:sz w:val="24"/>
                <w:szCs w:val="24"/>
              </w:rPr>
              <w:t xml:space="preserve"> </w:t>
            </w:r>
          </w:p>
        </w:tc>
        <w:tc>
          <w:tcPr>
            <w:tcW w:w="2637" w:type="dxa"/>
          </w:tcPr>
          <w:p w14:paraId="6ABD51BE" w14:textId="71A8F6E7"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 xml:space="preserve">Trainees are provided with greenware samples, prepared </w:t>
            </w:r>
            <w:proofErr w:type="gramStart"/>
            <w:r w:rsidRPr="00946566">
              <w:rPr>
                <w:rFonts w:asciiTheme="majorBidi" w:hAnsiTheme="majorBidi" w:cstheme="majorBidi"/>
                <w:sz w:val="24"/>
                <w:szCs w:val="24"/>
              </w:rPr>
              <w:t>glaze</w:t>
            </w:r>
            <w:proofErr w:type="gramEnd"/>
            <w:r w:rsidRPr="00946566">
              <w:rPr>
                <w:rFonts w:asciiTheme="majorBidi" w:hAnsiTheme="majorBidi" w:cstheme="majorBidi"/>
                <w:sz w:val="24"/>
                <w:szCs w:val="24"/>
              </w:rPr>
              <w:t>, and measuring equipment. They will apply glaze to the required thickness, check the coating visually or by the weight method, and record the result.</w:t>
            </w:r>
          </w:p>
        </w:tc>
      </w:tr>
      <w:tr w:rsidR="00946566" w:rsidRPr="00684CDA" w14:paraId="3C53B9F9" w14:textId="77777777" w:rsidTr="0051516D">
        <w:tc>
          <w:tcPr>
            <w:tcW w:w="2379" w:type="dxa"/>
            <w:vMerge/>
          </w:tcPr>
          <w:p w14:paraId="22F89778" w14:textId="77777777"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017C33A3" w14:textId="7C34F2C4" w:rsidR="00946566" w:rsidRPr="00684CDA" w:rsidRDefault="00946566" w:rsidP="00946566">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64</w:t>
            </w:r>
          </w:p>
          <w:p w14:paraId="35D7A040" w14:textId="48FF291B" w:rsidR="00946566" w:rsidRPr="003310C6"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3310C6">
              <w:rPr>
                <w:rFonts w:ascii="Times New Roman" w:hAnsi="Times New Roman" w:cs="Times New Roman"/>
                <w:sz w:val="24"/>
                <w:szCs w:val="24"/>
              </w:rPr>
              <w:t>Apply Base Finishing of Glazed Product</w:t>
            </w:r>
          </w:p>
        </w:tc>
        <w:tc>
          <w:tcPr>
            <w:tcW w:w="3402" w:type="dxa"/>
          </w:tcPr>
          <w:p w14:paraId="6E8BFD84" w14:textId="1E6F395E" w:rsidR="00946566" w:rsidRPr="001F07C7"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Procedure </w:t>
            </w:r>
            <w:r w:rsidR="002953ED">
              <w:rPr>
                <w:rFonts w:asciiTheme="majorBidi" w:eastAsia="Arial" w:hAnsiTheme="majorBidi" w:cstheme="majorBidi"/>
                <w:color w:val="000000" w:themeColor="text1"/>
                <w:sz w:val="24"/>
                <w:szCs w:val="24"/>
                <w:lang w:bidi="en-US"/>
              </w:rPr>
              <w:t>for</w:t>
            </w:r>
            <w:r>
              <w:rPr>
                <w:rFonts w:asciiTheme="majorBidi" w:eastAsia="Arial" w:hAnsiTheme="majorBidi" w:cstheme="majorBidi"/>
                <w:color w:val="000000" w:themeColor="text1"/>
                <w:sz w:val="24"/>
                <w:szCs w:val="24"/>
                <w:lang w:bidi="en-US"/>
              </w:rPr>
              <w:t xml:space="preserve"> operat</w:t>
            </w:r>
            <w:r w:rsidR="002953ED">
              <w:rPr>
                <w:rFonts w:asciiTheme="majorBidi" w:eastAsia="Arial" w:hAnsiTheme="majorBidi" w:cstheme="majorBidi"/>
                <w:color w:val="000000" w:themeColor="text1"/>
                <w:sz w:val="24"/>
                <w:szCs w:val="24"/>
                <w:lang w:bidi="en-US"/>
              </w:rPr>
              <w:t>ing</w:t>
            </w:r>
            <w:r>
              <w:rPr>
                <w:rFonts w:asciiTheme="majorBidi" w:eastAsia="Arial" w:hAnsiTheme="majorBidi" w:cstheme="majorBidi"/>
                <w:color w:val="000000" w:themeColor="text1"/>
                <w:sz w:val="24"/>
                <w:szCs w:val="24"/>
                <w:lang w:bidi="en-US"/>
              </w:rPr>
              <w:t xml:space="preserve"> base</w:t>
            </w:r>
            <w:r w:rsidR="002953ED">
              <w:rPr>
                <w:rFonts w:asciiTheme="majorBidi" w:eastAsia="Arial" w:hAnsiTheme="majorBidi" w:cstheme="majorBidi"/>
                <w:color w:val="000000" w:themeColor="text1"/>
                <w:sz w:val="24"/>
                <w:szCs w:val="24"/>
                <w:lang w:bidi="en-US"/>
              </w:rPr>
              <w:t>-</w:t>
            </w:r>
            <w:r>
              <w:rPr>
                <w:rFonts w:asciiTheme="majorBidi" w:eastAsia="Arial" w:hAnsiTheme="majorBidi" w:cstheme="majorBidi"/>
                <w:color w:val="000000" w:themeColor="text1"/>
                <w:sz w:val="24"/>
                <w:szCs w:val="24"/>
                <w:lang w:bidi="en-US"/>
              </w:rPr>
              <w:t>finishing machine</w:t>
            </w:r>
          </w:p>
          <w:p w14:paraId="0B732971" w14:textId="0319F5FF" w:rsidR="00946566" w:rsidRDefault="002953ED"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Types of components and t</w:t>
            </w:r>
            <w:r w:rsidR="00946566">
              <w:rPr>
                <w:rFonts w:asciiTheme="majorBidi" w:eastAsia="Arial" w:hAnsiTheme="majorBidi" w:cstheme="majorBidi"/>
                <w:color w:val="000000" w:themeColor="text1"/>
                <w:sz w:val="24"/>
                <w:szCs w:val="24"/>
                <w:lang w:bidi="en-US"/>
              </w:rPr>
              <w:t>ools used in base finishing</w:t>
            </w:r>
          </w:p>
          <w:p w14:paraId="58C75B41" w14:textId="752E007F" w:rsidR="00946566" w:rsidRDefault="00946566" w:rsidP="00946566">
            <w:pPr>
              <w:pStyle w:val="ListParagraph"/>
              <w:numPr>
                <w:ilvl w:val="0"/>
                <w:numId w:val="7"/>
              </w:numPr>
              <w:ind w:left="654" w:hanging="284"/>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Sponge</w:t>
            </w:r>
          </w:p>
          <w:p w14:paraId="2C2B7FEF" w14:textId="006284D5" w:rsidR="00946566" w:rsidRPr="00684CDA" w:rsidRDefault="00946566" w:rsidP="00946566">
            <w:pPr>
              <w:pStyle w:val="ListParagraph"/>
              <w:numPr>
                <w:ilvl w:val="0"/>
                <w:numId w:val="7"/>
              </w:numPr>
              <w:ind w:left="654" w:hanging="284"/>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Conveyor </w:t>
            </w:r>
            <w:r w:rsidRPr="003310C6">
              <w:rPr>
                <w:rFonts w:asciiTheme="majorBidi" w:hAnsiTheme="majorBidi" w:cstheme="majorBidi"/>
                <w:sz w:val="24"/>
                <w:szCs w:val="24"/>
              </w:rPr>
              <w:t>belt</w:t>
            </w:r>
          </w:p>
        </w:tc>
        <w:tc>
          <w:tcPr>
            <w:tcW w:w="2637" w:type="dxa"/>
          </w:tcPr>
          <w:p w14:paraId="1BD7AEA5" w14:textId="1221A2B3"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glazed greenware and a base-finishing machine. They will complete the machine-safety checks, remove glaze from the product base under supervision, inspect the base, and submit the finished sample.</w:t>
            </w:r>
          </w:p>
        </w:tc>
      </w:tr>
      <w:tr w:rsidR="00946566" w:rsidRPr="00684CDA" w14:paraId="38F1E1C1" w14:textId="77777777" w:rsidTr="0051516D">
        <w:tc>
          <w:tcPr>
            <w:tcW w:w="2379" w:type="dxa"/>
            <w:vMerge/>
          </w:tcPr>
          <w:p w14:paraId="6BB0D121" w14:textId="77777777" w:rsidR="00946566" w:rsidRPr="00684CDA" w:rsidRDefault="00946566" w:rsidP="00946566">
            <w:pPr>
              <w:jc w:val="center"/>
              <w:rPr>
                <w:rFonts w:asciiTheme="majorBidi" w:hAnsiTheme="majorBidi" w:cstheme="majorBidi"/>
                <w:b/>
                <w:bCs/>
                <w:color w:val="000000" w:themeColor="text1"/>
                <w:sz w:val="24"/>
                <w:szCs w:val="24"/>
              </w:rPr>
            </w:pPr>
          </w:p>
        </w:tc>
        <w:tc>
          <w:tcPr>
            <w:tcW w:w="2265" w:type="dxa"/>
          </w:tcPr>
          <w:p w14:paraId="0ABCFBAE" w14:textId="20378766" w:rsidR="00946566" w:rsidRPr="00684CDA" w:rsidRDefault="00946566" w:rsidP="00946566">
            <w:pPr>
              <w:widowControl w:val="0"/>
              <w:tabs>
                <w:tab w:val="left" w:pos="1752"/>
              </w:tabs>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65</w:t>
            </w:r>
            <w:r w:rsidRPr="00684CDA">
              <w:rPr>
                <w:rStyle w:val="MSGENFONTSTYLENAMETEMPLATEROLENUMBERMSGENFONTSTYLENAMEBYROLETEXT2MSGENFONTSTYLEMODIFERNOTBOLD"/>
                <w:rFonts w:asciiTheme="majorBidi" w:hAnsiTheme="majorBidi" w:cstheme="majorBidi"/>
                <w:color w:val="000000" w:themeColor="text1"/>
                <w:sz w:val="24"/>
                <w:szCs w:val="24"/>
              </w:rPr>
              <w:tab/>
            </w:r>
          </w:p>
          <w:p w14:paraId="7953D2D3" w14:textId="1764A5F3" w:rsidR="00946566" w:rsidRPr="003310C6" w:rsidRDefault="00946566" w:rsidP="00946566">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Pr>
                <w:rStyle w:val="MSGENFONTSTYLENAMETEMPLATEROLENUMBERMSGENFONTSTYLENAMEBYROLETEXT2MSGENFONTSTYLEMODIFERNOTBOLD"/>
                <w:rFonts w:asciiTheme="majorBidi" w:hAnsiTheme="majorBidi" w:cstheme="majorBidi"/>
                <w:b w:val="0"/>
                <w:bCs w:val="0"/>
                <w:color w:val="000000" w:themeColor="text1"/>
                <w:sz w:val="24"/>
                <w:szCs w:val="24"/>
              </w:rPr>
              <w:t>Store</w:t>
            </w:r>
            <w:r w:rsidRPr="003310C6">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 Glazed Product</w:t>
            </w:r>
            <w:r>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 for Drying </w:t>
            </w:r>
          </w:p>
        </w:tc>
        <w:tc>
          <w:tcPr>
            <w:tcW w:w="3402" w:type="dxa"/>
          </w:tcPr>
          <w:p w14:paraId="21F2B42D" w14:textId="20388B10" w:rsidR="00946566" w:rsidRPr="001F07C7"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Purpose of drying process</w:t>
            </w:r>
          </w:p>
          <w:p w14:paraId="0D4489ED" w14:textId="71BAAD99" w:rsidR="00946566" w:rsidRDefault="00946566"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Factors affecting drying process</w:t>
            </w:r>
          </w:p>
          <w:p w14:paraId="0CB23636" w14:textId="0B8C703A" w:rsidR="00946566" w:rsidRDefault="002953ED"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Techniques for handling and storing glazed products</w:t>
            </w:r>
          </w:p>
          <w:p w14:paraId="1FCBE1F7" w14:textId="5F4655E3" w:rsidR="00946566" w:rsidRPr="00684CDA" w:rsidRDefault="002953ED" w:rsidP="00946566">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Procedure for inspecting glazed products after application</w:t>
            </w:r>
            <w:r w:rsidR="00946566">
              <w:rPr>
                <w:rFonts w:asciiTheme="majorBidi" w:eastAsia="Arial" w:hAnsiTheme="majorBidi" w:cstheme="majorBidi"/>
                <w:color w:val="000000" w:themeColor="text1"/>
                <w:sz w:val="24"/>
                <w:szCs w:val="24"/>
                <w:lang w:bidi="en-US"/>
              </w:rPr>
              <w:t xml:space="preserve"> </w:t>
            </w:r>
          </w:p>
        </w:tc>
        <w:tc>
          <w:tcPr>
            <w:tcW w:w="2637" w:type="dxa"/>
          </w:tcPr>
          <w:p w14:paraId="6BA87733" w14:textId="45900477" w:rsidR="00946566" w:rsidRPr="00946566" w:rsidRDefault="00946566" w:rsidP="0051516D">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946566">
              <w:rPr>
                <w:rFonts w:asciiTheme="majorBidi" w:hAnsiTheme="majorBidi" w:cstheme="majorBidi"/>
                <w:sz w:val="24"/>
                <w:szCs w:val="24"/>
              </w:rPr>
              <w:t>Trainees are provided with freshly glazed products, storage trays, and a designated drying area. They will transport the products safely, arrange them without contact, monitor the drying conditions, and report any visible defects to the supervisor.</w:t>
            </w:r>
          </w:p>
        </w:tc>
      </w:tr>
    </w:tbl>
    <w:p w14:paraId="435DD46D" w14:textId="77777777" w:rsidR="00E24E5C" w:rsidRDefault="00E24E5C" w:rsidP="00E24E5C">
      <w:pPr>
        <w:spacing w:after="0"/>
        <w:rPr>
          <w:rFonts w:asciiTheme="majorBidi" w:hAnsiTheme="majorBidi" w:cstheme="majorBidi"/>
          <w:b/>
          <w:bCs/>
          <w:color w:val="000000" w:themeColor="text1"/>
        </w:rPr>
      </w:pPr>
    </w:p>
    <w:p w14:paraId="67B614D1" w14:textId="77777777" w:rsidR="009222AC" w:rsidRDefault="009222AC" w:rsidP="00E24E5C">
      <w:pPr>
        <w:spacing w:after="0"/>
        <w:rPr>
          <w:rFonts w:asciiTheme="majorBidi" w:hAnsiTheme="majorBidi" w:cstheme="majorBidi"/>
          <w:b/>
          <w:bCs/>
          <w:color w:val="000000" w:themeColor="text1"/>
        </w:rPr>
      </w:pPr>
    </w:p>
    <w:p w14:paraId="54144D0A" w14:textId="77777777" w:rsidR="009222AC" w:rsidRDefault="009222AC" w:rsidP="00E24E5C">
      <w:pPr>
        <w:spacing w:after="0"/>
        <w:rPr>
          <w:rFonts w:asciiTheme="majorBidi" w:hAnsiTheme="majorBidi" w:cstheme="majorBidi"/>
          <w:b/>
          <w:bCs/>
          <w:color w:val="000000" w:themeColor="text1"/>
        </w:rPr>
      </w:pPr>
    </w:p>
    <w:p w14:paraId="3C768CDB" w14:textId="77777777" w:rsidR="009222AC" w:rsidRPr="00684CDA" w:rsidRDefault="009222AC" w:rsidP="00E24E5C">
      <w:pPr>
        <w:spacing w:after="0"/>
        <w:rPr>
          <w:rFonts w:asciiTheme="majorBidi" w:hAnsiTheme="majorBidi" w:cstheme="majorBidi"/>
          <w:b/>
          <w:bCs/>
          <w:color w:val="000000" w:themeColor="text1"/>
        </w:rPr>
      </w:pPr>
    </w:p>
    <w:p w14:paraId="6A6D8E4B" w14:textId="6C582DED" w:rsidR="00F438FD" w:rsidRPr="00684CDA" w:rsidRDefault="00F438FD" w:rsidP="0094742E">
      <w:pPr>
        <w:spacing w:after="0"/>
        <w:ind w:left="9"/>
        <w:jc w:val="center"/>
        <w:rPr>
          <w:rFonts w:asciiTheme="majorBidi" w:hAnsiTheme="majorBidi" w:cstheme="majorBidi"/>
          <w:b/>
          <w:color w:val="000000" w:themeColor="text1"/>
        </w:rPr>
      </w:pPr>
      <w:bookmarkStart w:id="2" w:name="_Toc31113221"/>
      <w:r w:rsidRPr="00684CDA">
        <w:rPr>
          <w:rFonts w:asciiTheme="majorBidi" w:hAnsiTheme="majorBidi" w:cstheme="majorBidi"/>
          <w:b/>
          <w:color w:val="000000" w:themeColor="text1"/>
        </w:rPr>
        <w:t>LIST OF MACHINERY / EQUIPMENT</w:t>
      </w:r>
    </w:p>
    <w:p w14:paraId="44154B87" w14:textId="262CC59A" w:rsidR="00CD3142" w:rsidRPr="00684CDA" w:rsidRDefault="00F438FD" w:rsidP="0094742E">
      <w:pPr>
        <w:spacing w:after="0"/>
        <w:ind w:left="9"/>
        <w:jc w:val="center"/>
        <w:rPr>
          <w:rFonts w:asciiTheme="majorBidi" w:hAnsiTheme="majorBidi" w:cstheme="majorBidi"/>
          <w:bCs/>
          <w:color w:val="000000" w:themeColor="text1"/>
        </w:rPr>
      </w:pPr>
      <w:r w:rsidRPr="00684CDA">
        <w:rPr>
          <w:rFonts w:asciiTheme="majorBidi" w:hAnsiTheme="majorBidi" w:cstheme="majorBidi"/>
          <w:b/>
          <w:color w:val="000000" w:themeColor="text1"/>
        </w:rPr>
        <w:t xml:space="preserve"> </w:t>
      </w:r>
      <w:r w:rsidRPr="00684CDA">
        <w:rPr>
          <w:rFonts w:asciiTheme="majorBidi" w:hAnsiTheme="majorBidi" w:cstheme="majorBidi"/>
          <w:bCs/>
          <w:color w:val="000000" w:themeColor="text1"/>
        </w:rPr>
        <w:t xml:space="preserve">For the Class of 25 </w:t>
      </w:r>
      <w:r w:rsidR="00FF3B65">
        <w:rPr>
          <w:rFonts w:asciiTheme="majorBidi" w:hAnsiTheme="majorBidi" w:cstheme="majorBidi"/>
          <w:bCs/>
          <w:color w:val="000000" w:themeColor="text1"/>
        </w:rPr>
        <w:t>Trainees</w:t>
      </w:r>
      <w:r w:rsidRPr="00684CDA">
        <w:rPr>
          <w:rFonts w:asciiTheme="majorBidi" w:hAnsiTheme="majorBidi" w:cstheme="majorBidi"/>
          <w:bCs/>
          <w:color w:val="000000" w:themeColor="text1"/>
        </w:rPr>
        <w:t xml:space="preserve"> (</w:t>
      </w:r>
      <w:r w:rsidR="00684CDA">
        <w:rPr>
          <w:rFonts w:asciiTheme="majorBidi" w:hAnsiTheme="majorBidi" w:cstheme="majorBidi"/>
          <w:bCs/>
          <w:color w:val="000000" w:themeColor="text1"/>
        </w:rPr>
        <w:t>3</w:t>
      </w:r>
      <w:r w:rsidRPr="00684CDA">
        <w:rPr>
          <w:rFonts w:asciiTheme="majorBidi" w:hAnsiTheme="majorBidi" w:cstheme="majorBidi"/>
          <w:bCs/>
          <w:color w:val="000000" w:themeColor="text1"/>
        </w:rPr>
        <w:t>-Month Course)</w:t>
      </w:r>
    </w:p>
    <w:tbl>
      <w:tblPr>
        <w:tblStyle w:val="TableGrid"/>
        <w:tblW w:w="0" w:type="auto"/>
        <w:tblLook w:val="04A0" w:firstRow="1" w:lastRow="0" w:firstColumn="1" w:lastColumn="0" w:noHBand="0" w:noVBand="1"/>
      </w:tblPr>
      <w:tblGrid>
        <w:gridCol w:w="826"/>
        <w:gridCol w:w="7504"/>
        <w:gridCol w:w="2126"/>
      </w:tblGrid>
      <w:tr w:rsidR="003207D4" w:rsidRPr="00684CDA" w14:paraId="66D32523" w14:textId="77777777" w:rsidTr="003207D4">
        <w:tc>
          <w:tcPr>
            <w:tcW w:w="826" w:type="dxa"/>
          </w:tcPr>
          <w:p w14:paraId="3FFE4BD7" w14:textId="2F4D4FC7" w:rsidR="003207D4" w:rsidRPr="00684CDA" w:rsidRDefault="003207D4" w:rsidP="0094742E">
            <w:pPr>
              <w:spacing w:line="276" w:lineRule="auto"/>
              <w:ind w:left="9"/>
              <w:jc w:val="center"/>
              <w:rPr>
                <w:rFonts w:asciiTheme="majorBidi" w:hAnsiTheme="majorBidi" w:cstheme="majorBidi"/>
                <w:b/>
                <w:color w:val="000000" w:themeColor="text1"/>
              </w:rPr>
            </w:pPr>
            <w:proofErr w:type="spellStart"/>
            <w:proofErr w:type="gramStart"/>
            <w:r w:rsidRPr="00684CDA">
              <w:rPr>
                <w:rFonts w:asciiTheme="majorBidi" w:hAnsiTheme="majorBidi" w:cstheme="majorBidi"/>
                <w:b/>
                <w:color w:val="000000" w:themeColor="text1"/>
              </w:rPr>
              <w:t>S.No</w:t>
            </w:r>
            <w:proofErr w:type="spellEnd"/>
            <w:proofErr w:type="gramEnd"/>
          </w:p>
        </w:tc>
        <w:tc>
          <w:tcPr>
            <w:tcW w:w="7504" w:type="dxa"/>
          </w:tcPr>
          <w:p w14:paraId="19B040FD" w14:textId="62008B63" w:rsidR="003207D4" w:rsidRPr="00684CDA" w:rsidRDefault="003207D4" w:rsidP="0094742E">
            <w:pPr>
              <w:spacing w:line="276" w:lineRule="auto"/>
              <w:ind w:left="9"/>
              <w:jc w:val="center"/>
              <w:rPr>
                <w:rFonts w:asciiTheme="majorBidi" w:hAnsiTheme="majorBidi" w:cstheme="majorBidi"/>
                <w:b/>
                <w:color w:val="000000" w:themeColor="text1"/>
              </w:rPr>
            </w:pPr>
            <w:r w:rsidRPr="00684CDA">
              <w:rPr>
                <w:rFonts w:asciiTheme="majorBidi" w:hAnsiTheme="majorBidi" w:cstheme="majorBidi"/>
                <w:b/>
                <w:color w:val="000000" w:themeColor="text1"/>
              </w:rPr>
              <w:t>Name of Items</w:t>
            </w:r>
          </w:p>
        </w:tc>
        <w:tc>
          <w:tcPr>
            <w:tcW w:w="2126" w:type="dxa"/>
          </w:tcPr>
          <w:p w14:paraId="0AFEAA2D" w14:textId="59287A58" w:rsidR="003207D4" w:rsidRPr="00684CDA" w:rsidRDefault="003207D4" w:rsidP="0094742E">
            <w:pPr>
              <w:spacing w:line="276" w:lineRule="auto"/>
              <w:ind w:left="9"/>
              <w:jc w:val="center"/>
              <w:rPr>
                <w:rFonts w:asciiTheme="majorBidi" w:hAnsiTheme="majorBidi" w:cstheme="majorBidi"/>
                <w:b/>
                <w:color w:val="000000" w:themeColor="text1"/>
              </w:rPr>
            </w:pPr>
            <w:r w:rsidRPr="00684CDA">
              <w:rPr>
                <w:rFonts w:asciiTheme="majorBidi" w:hAnsiTheme="majorBidi" w:cstheme="majorBidi"/>
                <w:b/>
                <w:color w:val="000000" w:themeColor="text1"/>
              </w:rPr>
              <w:t>Unit</w:t>
            </w:r>
          </w:p>
        </w:tc>
      </w:tr>
      <w:tr w:rsidR="003207D4" w:rsidRPr="00684CDA" w14:paraId="0710A9C3" w14:textId="77777777" w:rsidTr="003207D4">
        <w:tc>
          <w:tcPr>
            <w:tcW w:w="826" w:type="dxa"/>
          </w:tcPr>
          <w:p w14:paraId="4D4490AC"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5A6EF1F8" w14:textId="270DCACA" w:rsidR="003207D4" w:rsidRPr="00986741" w:rsidRDefault="003207D4" w:rsidP="00CD3142">
            <w:pPr>
              <w:rPr>
                <w:rFonts w:ascii="Times New Roman" w:hAnsi="Times New Roman" w:cs="Times New Roman"/>
                <w:color w:val="000000" w:themeColor="text1"/>
                <w:sz w:val="24"/>
                <w:szCs w:val="24"/>
              </w:rPr>
            </w:pPr>
            <w:r w:rsidRPr="00986741">
              <w:rPr>
                <w:rFonts w:ascii="Times New Roman" w:hAnsi="Times New Roman" w:cs="Times New Roman"/>
                <w:color w:val="000000" w:themeColor="text1"/>
                <w:sz w:val="24"/>
                <w:szCs w:val="24"/>
              </w:rPr>
              <w:t>Ball Mill</w:t>
            </w:r>
          </w:p>
        </w:tc>
        <w:tc>
          <w:tcPr>
            <w:tcW w:w="2126" w:type="dxa"/>
            <w:vAlign w:val="center"/>
          </w:tcPr>
          <w:p w14:paraId="25569EA3" w14:textId="4DF815A0" w:rsidR="003207D4" w:rsidRPr="00684CDA" w:rsidRDefault="003207D4"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3207D4" w:rsidRPr="00684CDA" w14:paraId="62D2F315" w14:textId="77777777" w:rsidTr="003207D4">
        <w:tc>
          <w:tcPr>
            <w:tcW w:w="826" w:type="dxa"/>
          </w:tcPr>
          <w:p w14:paraId="254D4973"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21078FAE" w14:textId="60830382" w:rsidR="003207D4" w:rsidRPr="00986741" w:rsidRDefault="003207D4" w:rsidP="00A61161">
            <w:pPr>
              <w:rPr>
                <w:rFonts w:ascii="Times New Roman" w:eastAsia="Times New Roman" w:hAnsi="Times New Roman" w:cs="Times New Roman"/>
                <w:sz w:val="24"/>
                <w:szCs w:val="24"/>
              </w:rPr>
            </w:pPr>
            <w:r w:rsidRPr="00986741">
              <w:rPr>
                <w:rFonts w:ascii="Times New Roman" w:eastAsia="Times New Roman" w:hAnsi="Times New Roman" w:cs="Times New Roman"/>
                <w:sz w:val="24"/>
                <w:szCs w:val="24"/>
              </w:rPr>
              <w:t>Blunger</w:t>
            </w:r>
          </w:p>
        </w:tc>
        <w:tc>
          <w:tcPr>
            <w:tcW w:w="2126" w:type="dxa"/>
            <w:vAlign w:val="center"/>
          </w:tcPr>
          <w:p w14:paraId="6FAD34E4" w14:textId="47D1EE17" w:rsidR="003207D4" w:rsidRPr="00684CDA" w:rsidRDefault="003207D4"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3207D4" w:rsidRPr="00684CDA" w14:paraId="297FD1FE" w14:textId="77777777" w:rsidTr="003207D4">
        <w:tc>
          <w:tcPr>
            <w:tcW w:w="826" w:type="dxa"/>
          </w:tcPr>
          <w:p w14:paraId="51C447F7"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7209B8AD" w14:textId="1A54BCB9" w:rsidR="003207D4" w:rsidRPr="00986741" w:rsidRDefault="003207D4" w:rsidP="00CD3142">
            <w:pPr>
              <w:rPr>
                <w:rFonts w:asciiTheme="majorBidi" w:hAnsiTheme="majorBidi" w:cstheme="majorBidi"/>
                <w:color w:val="000000" w:themeColor="text1"/>
                <w:sz w:val="24"/>
                <w:szCs w:val="24"/>
              </w:rPr>
            </w:pPr>
            <w:r w:rsidRPr="00986741">
              <w:rPr>
                <w:rFonts w:asciiTheme="majorBidi" w:hAnsiTheme="majorBidi" w:cstheme="majorBidi"/>
                <w:color w:val="000000" w:themeColor="text1"/>
                <w:sz w:val="24"/>
                <w:szCs w:val="24"/>
              </w:rPr>
              <w:t>Magnet</w:t>
            </w:r>
          </w:p>
        </w:tc>
        <w:tc>
          <w:tcPr>
            <w:tcW w:w="2126" w:type="dxa"/>
            <w:vAlign w:val="center"/>
          </w:tcPr>
          <w:p w14:paraId="3CEEA013" w14:textId="4157320A" w:rsidR="003207D4" w:rsidRPr="00684CDA" w:rsidRDefault="003207D4"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3207D4" w:rsidRPr="00684CDA" w14:paraId="1CF7CC3F" w14:textId="77777777" w:rsidTr="003207D4">
        <w:tc>
          <w:tcPr>
            <w:tcW w:w="826" w:type="dxa"/>
          </w:tcPr>
          <w:p w14:paraId="74F915ED"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12CB18CA" w14:textId="24D860E4" w:rsidR="003207D4" w:rsidRPr="00684CDA" w:rsidRDefault="003207D4" w:rsidP="00A61161">
            <w:pPr>
              <w:rPr>
                <w:rFonts w:asciiTheme="majorBidi" w:hAnsiTheme="majorBidi" w:cstheme="majorBidi"/>
                <w:sz w:val="24"/>
                <w:szCs w:val="24"/>
              </w:rPr>
            </w:pPr>
            <w:r>
              <w:rPr>
                <w:rFonts w:asciiTheme="majorBidi" w:hAnsiTheme="majorBidi" w:cstheme="majorBidi"/>
                <w:sz w:val="24"/>
                <w:szCs w:val="24"/>
              </w:rPr>
              <w:t xml:space="preserve">Vibrating Sieve </w:t>
            </w:r>
          </w:p>
        </w:tc>
        <w:tc>
          <w:tcPr>
            <w:tcW w:w="2126" w:type="dxa"/>
            <w:vAlign w:val="center"/>
          </w:tcPr>
          <w:p w14:paraId="77629B96" w14:textId="6E09D602" w:rsidR="003207D4" w:rsidRPr="00684CDA" w:rsidRDefault="003207D4"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3207D4" w:rsidRPr="00684CDA" w14:paraId="6A25ABA8" w14:textId="77777777" w:rsidTr="003207D4">
        <w:tc>
          <w:tcPr>
            <w:tcW w:w="826" w:type="dxa"/>
          </w:tcPr>
          <w:p w14:paraId="459329F5"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39BD76E5" w14:textId="38464B59" w:rsidR="003207D4" w:rsidRPr="00684CDA" w:rsidRDefault="003207D4" w:rsidP="00A61161">
            <w:pPr>
              <w:rPr>
                <w:rFonts w:asciiTheme="majorBidi" w:hAnsiTheme="majorBidi" w:cstheme="majorBidi"/>
                <w:sz w:val="24"/>
                <w:szCs w:val="24"/>
              </w:rPr>
            </w:pPr>
            <w:r>
              <w:rPr>
                <w:rFonts w:asciiTheme="majorBidi" w:hAnsiTheme="majorBidi" w:cstheme="majorBidi"/>
                <w:sz w:val="24"/>
                <w:szCs w:val="24"/>
              </w:rPr>
              <w:t>Shifting slurry pump</w:t>
            </w:r>
          </w:p>
        </w:tc>
        <w:tc>
          <w:tcPr>
            <w:tcW w:w="2126" w:type="dxa"/>
            <w:vAlign w:val="center"/>
          </w:tcPr>
          <w:p w14:paraId="379855F0" w14:textId="349CFB30" w:rsidR="003207D4" w:rsidRPr="00684CDA" w:rsidRDefault="003207D4"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3207D4" w:rsidRPr="00684CDA" w14:paraId="5F31672F" w14:textId="77777777" w:rsidTr="003207D4">
        <w:tc>
          <w:tcPr>
            <w:tcW w:w="826" w:type="dxa"/>
          </w:tcPr>
          <w:p w14:paraId="5DE64DCC"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67438684" w14:textId="0FCFC9F6" w:rsidR="003207D4" w:rsidRPr="00684CDA" w:rsidRDefault="003207D4" w:rsidP="00A61161">
            <w:pPr>
              <w:rPr>
                <w:rFonts w:asciiTheme="majorBidi" w:hAnsiTheme="majorBidi" w:cstheme="majorBidi"/>
                <w:sz w:val="24"/>
                <w:szCs w:val="24"/>
              </w:rPr>
            </w:pPr>
            <w:r>
              <w:rPr>
                <w:rFonts w:asciiTheme="majorBidi" w:hAnsiTheme="majorBidi" w:cstheme="majorBidi"/>
                <w:sz w:val="24"/>
                <w:szCs w:val="24"/>
              </w:rPr>
              <w:t>Filter press</w:t>
            </w:r>
          </w:p>
        </w:tc>
        <w:tc>
          <w:tcPr>
            <w:tcW w:w="2126" w:type="dxa"/>
            <w:vAlign w:val="center"/>
          </w:tcPr>
          <w:p w14:paraId="36CC85AF" w14:textId="318393AC" w:rsidR="003207D4" w:rsidRPr="00684CDA" w:rsidRDefault="003207D4"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3207D4" w:rsidRPr="00684CDA" w14:paraId="0B53627F" w14:textId="77777777" w:rsidTr="003207D4">
        <w:tc>
          <w:tcPr>
            <w:tcW w:w="826" w:type="dxa"/>
          </w:tcPr>
          <w:p w14:paraId="74970612"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60D0D859" w14:textId="15CC3935" w:rsidR="003207D4" w:rsidRPr="00684CDA" w:rsidRDefault="003207D4" w:rsidP="00427A67">
            <w:pPr>
              <w:rPr>
                <w:rFonts w:asciiTheme="majorBidi" w:hAnsiTheme="majorBidi" w:cstheme="majorBidi"/>
                <w:sz w:val="24"/>
                <w:szCs w:val="24"/>
              </w:rPr>
            </w:pPr>
            <w:r>
              <w:rPr>
                <w:rFonts w:asciiTheme="majorBidi" w:hAnsiTheme="majorBidi" w:cstheme="majorBidi"/>
                <w:sz w:val="24"/>
                <w:szCs w:val="24"/>
              </w:rPr>
              <w:t>Pug mill</w:t>
            </w:r>
          </w:p>
        </w:tc>
        <w:tc>
          <w:tcPr>
            <w:tcW w:w="2126" w:type="dxa"/>
            <w:vAlign w:val="center"/>
          </w:tcPr>
          <w:p w14:paraId="34B7D42C" w14:textId="56BB753A" w:rsidR="003207D4" w:rsidRPr="00684CDA" w:rsidRDefault="003207D4"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3207D4" w:rsidRPr="00684CDA" w14:paraId="4BA476C7" w14:textId="77777777" w:rsidTr="003207D4">
        <w:tc>
          <w:tcPr>
            <w:tcW w:w="826" w:type="dxa"/>
          </w:tcPr>
          <w:p w14:paraId="666D31DF"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061F1873" w14:textId="0FA9B300" w:rsidR="003207D4" w:rsidRPr="00684CDA" w:rsidRDefault="003207D4" w:rsidP="00427A67">
            <w:pPr>
              <w:rPr>
                <w:rFonts w:asciiTheme="majorBidi" w:hAnsiTheme="majorBidi" w:cstheme="majorBidi"/>
                <w:sz w:val="24"/>
                <w:szCs w:val="24"/>
              </w:rPr>
            </w:pPr>
            <w:r>
              <w:rPr>
                <w:rFonts w:asciiTheme="majorBidi" w:hAnsiTheme="majorBidi" w:cstheme="majorBidi"/>
                <w:sz w:val="24"/>
                <w:szCs w:val="24"/>
              </w:rPr>
              <w:t>Vacuum pump</w:t>
            </w:r>
          </w:p>
        </w:tc>
        <w:tc>
          <w:tcPr>
            <w:tcW w:w="2126" w:type="dxa"/>
            <w:vAlign w:val="center"/>
          </w:tcPr>
          <w:p w14:paraId="1041E96B" w14:textId="7C44B467" w:rsidR="003207D4" w:rsidRPr="00684CDA" w:rsidRDefault="003207D4"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3207D4" w:rsidRPr="00684CDA" w14:paraId="6DBBD005" w14:textId="77777777" w:rsidTr="003207D4">
        <w:tc>
          <w:tcPr>
            <w:tcW w:w="826" w:type="dxa"/>
          </w:tcPr>
          <w:p w14:paraId="21B0D651"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181AA816" w14:textId="6458FAEC" w:rsidR="003207D4" w:rsidRPr="00684CDA" w:rsidRDefault="003207D4" w:rsidP="00427A67">
            <w:pPr>
              <w:rPr>
                <w:rFonts w:asciiTheme="majorBidi" w:hAnsiTheme="majorBidi" w:cstheme="majorBidi"/>
                <w:sz w:val="24"/>
                <w:szCs w:val="24"/>
              </w:rPr>
            </w:pPr>
            <w:r>
              <w:rPr>
                <w:rFonts w:asciiTheme="majorBidi" w:hAnsiTheme="majorBidi" w:cstheme="majorBidi"/>
                <w:sz w:val="24"/>
                <w:szCs w:val="24"/>
              </w:rPr>
              <w:t>Cup roller machine</w:t>
            </w:r>
          </w:p>
        </w:tc>
        <w:tc>
          <w:tcPr>
            <w:tcW w:w="2126" w:type="dxa"/>
            <w:vAlign w:val="center"/>
          </w:tcPr>
          <w:p w14:paraId="4464E541" w14:textId="449F22F9" w:rsidR="003207D4" w:rsidRPr="00684CDA" w:rsidRDefault="003207D4"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3207D4" w:rsidRPr="00684CDA" w14:paraId="7E65A4A8" w14:textId="77777777" w:rsidTr="003207D4">
        <w:tc>
          <w:tcPr>
            <w:tcW w:w="826" w:type="dxa"/>
          </w:tcPr>
          <w:p w14:paraId="7CA95678"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07674736" w14:textId="63F45F60" w:rsidR="003207D4" w:rsidRPr="00684CDA" w:rsidRDefault="003207D4" w:rsidP="00427A67">
            <w:pPr>
              <w:rPr>
                <w:rFonts w:asciiTheme="majorBidi" w:hAnsiTheme="majorBidi" w:cstheme="majorBidi"/>
                <w:sz w:val="24"/>
                <w:szCs w:val="24"/>
              </w:rPr>
            </w:pPr>
            <w:r>
              <w:rPr>
                <w:rFonts w:asciiTheme="majorBidi" w:hAnsiTheme="majorBidi" w:cstheme="majorBidi"/>
                <w:sz w:val="24"/>
                <w:szCs w:val="24"/>
              </w:rPr>
              <w:t>Dryer</w:t>
            </w:r>
          </w:p>
        </w:tc>
        <w:tc>
          <w:tcPr>
            <w:tcW w:w="2126" w:type="dxa"/>
            <w:vAlign w:val="center"/>
          </w:tcPr>
          <w:p w14:paraId="12025438" w14:textId="30FBDBF7" w:rsidR="003207D4" w:rsidRPr="00684CDA" w:rsidRDefault="003207D4"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3207D4" w:rsidRPr="00684CDA" w14:paraId="23F9D3AD" w14:textId="77777777" w:rsidTr="003207D4">
        <w:tc>
          <w:tcPr>
            <w:tcW w:w="826" w:type="dxa"/>
          </w:tcPr>
          <w:p w14:paraId="1A0751DA"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25DBE274" w14:textId="3779DFAF" w:rsidR="003207D4" w:rsidRPr="00684CDA" w:rsidRDefault="003207D4" w:rsidP="00971657">
            <w:pPr>
              <w:rPr>
                <w:rFonts w:asciiTheme="majorBidi" w:hAnsiTheme="majorBidi" w:cstheme="majorBidi"/>
                <w:sz w:val="24"/>
                <w:szCs w:val="24"/>
              </w:rPr>
            </w:pPr>
            <w:r>
              <w:rPr>
                <w:rFonts w:asciiTheme="majorBidi" w:hAnsiTheme="majorBidi" w:cstheme="majorBidi"/>
                <w:sz w:val="24"/>
                <w:szCs w:val="24"/>
              </w:rPr>
              <w:t>Finishing machine</w:t>
            </w:r>
          </w:p>
        </w:tc>
        <w:tc>
          <w:tcPr>
            <w:tcW w:w="2126" w:type="dxa"/>
            <w:vAlign w:val="center"/>
          </w:tcPr>
          <w:p w14:paraId="19B731AF" w14:textId="5986FC90" w:rsidR="003207D4" w:rsidRPr="00684CDA" w:rsidRDefault="003207D4"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3207D4" w:rsidRPr="00684CDA" w14:paraId="20E1F028" w14:textId="77777777" w:rsidTr="003207D4">
        <w:tc>
          <w:tcPr>
            <w:tcW w:w="826" w:type="dxa"/>
          </w:tcPr>
          <w:p w14:paraId="11D9B79D"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6865AFF7" w14:textId="64ADA2EA" w:rsidR="003207D4" w:rsidRPr="00684CDA" w:rsidRDefault="003207D4" w:rsidP="00CD3142">
            <w:pPr>
              <w:rPr>
                <w:rFonts w:asciiTheme="majorBidi" w:hAnsiTheme="majorBidi" w:cstheme="majorBidi"/>
                <w:sz w:val="24"/>
                <w:szCs w:val="24"/>
              </w:rPr>
            </w:pPr>
            <w:r>
              <w:rPr>
                <w:rFonts w:asciiTheme="majorBidi" w:hAnsiTheme="majorBidi" w:cstheme="majorBidi"/>
                <w:sz w:val="24"/>
                <w:szCs w:val="24"/>
              </w:rPr>
              <w:t>Handle cutter</w:t>
            </w:r>
          </w:p>
        </w:tc>
        <w:tc>
          <w:tcPr>
            <w:tcW w:w="2126" w:type="dxa"/>
            <w:vAlign w:val="center"/>
          </w:tcPr>
          <w:p w14:paraId="00142BD3" w14:textId="34E26FAB" w:rsidR="003207D4" w:rsidRPr="00684CDA" w:rsidRDefault="003207D4" w:rsidP="00FC479B">
            <w:pPr>
              <w:jc w:val="center"/>
              <w:rPr>
                <w:rFonts w:asciiTheme="majorBidi" w:hAnsiTheme="majorBidi" w:cstheme="majorBidi"/>
                <w:color w:val="000000" w:themeColor="text1"/>
              </w:rPr>
            </w:pPr>
            <w:r>
              <w:rPr>
                <w:rFonts w:asciiTheme="majorBidi" w:hAnsiTheme="majorBidi" w:cstheme="majorBidi"/>
                <w:color w:val="000000" w:themeColor="text1"/>
              </w:rPr>
              <w:t>5</w:t>
            </w:r>
          </w:p>
        </w:tc>
      </w:tr>
      <w:tr w:rsidR="003207D4" w:rsidRPr="00684CDA" w14:paraId="4C515930" w14:textId="77777777" w:rsidTr="003207D4">
        <w:tc>
          <w:tcPr>
            <w:tcW w:w="826" w:type="dxa"/>
          </w:tcPr>
          <w:p w14:paraId="0483D1D9"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50161798" w14:textId="7529CE21" w:rsidR="003207D4" w:rsidRPr="00684CDA" w:rsidRDefault="003207D4" w:rsidP="00971657">
            <w:pPr>
              <w:rPr>
                <w:rFonts w:asciiTheme="majorBidi" w:hAnsiTheme="majorBidi" w:cstheme="majorBidi"/>
                <w:sz w:val="24"/>
                <w:szCs w:val="24"/>
              </w:rPr>
            </w:pPr>
            <w:r>
              <w:rPr>
                <w:rFonts w:asciiTheme="majorBidi" w:hAnsiTheme="majorBidi" w:cstheme="majorBidi"/>
                <w:sz w:val="24"/>
                <w:szCs w:val="24"/>
              </w:rPr>
              <w:t>Plaster of Paris mixing machine</w:t>
            </w:r>
          </w:p>
        </w:tc>
        <w:tc>
          <w:tcPr>
            <w:tcW w:w="2126" w:type="dxa"/>
            <w:vAlign w:val="center"/>
          </w:tcPr>
          <w:p w14:paraId="1D5E78EA" w14:textId="5FD5D022" w:rsidR="003207D4" w:rsidRPr="00684CDA" w:rsidRDefault="003207D4"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3207D4" w:rsidRPr="00684CDA" w14:paraId="1F6A03E5" w14:textId="77777777" w:rsidTr="003207D4">
        <w:tc>
          <w:tcPr>
            <w:tcW w:w="826" w:type="dxa"/>
          </w:tcPr>
          <w:p w14:paraId="6FC4C9B5"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6B7B0EB3" w14:textId="2F4D29C5" w:rsidR="003207D4" w:rsidRPr="00684CDA" w:rsidRDefault="003207D4" w:rsidP="00971657">
            <w:pPr>
              <w:rPr>
                <w:rFonts w:asciiTheme="majorBidi" w:hAnsiTheme="majorBidi" w:cstheme="majorBidi"/>
                <w:sz w:val="24"/>
                <w:szCs w:val="24"/>
              </w:rPr>
            </w:pPr>
            <w:r>
              <w:rPr>
                <w:rFonts w:asciiTheme="majorBidi" w:hAnsiTheme="majorBidi" w:cstheme="majorBidi"/>
                <w:sz w:val="24"/>
                <w:szCs w:val="24"/>
              </w:rPr>
              <w:t>Glazing pump</w:t>
            </w:r>
          </w:p>
        </w:tc>
        <w:tc>
          <w:tcPr>
            <w:tcW w:w="2126" w:type="dxa"/>
            <w:vAlign w:val="center"/>
          </w:tcPr>
          <w:p w14:paraId="0FED5888" w14:textId="3E482E87" w:rsidR="003207D4" w:rsidRPr="00684CDA" w:rsidRDefault="003207D4"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3207D4" w:rsidRPr="00684CDA" w14:paraId="753B94A1" w14:textId="77777777" w:rsidTr="003207D4">
        <w:tc>
          <w:tcPr>
            <w:tcW w:w="826" w:type="dxa"/>
          </w:tcPr>
          <w:p w14:paraId="07668A9F"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03E0AA4A" w14:textId="198D5F10" w:rsidR="003207D4" w:rsidRPr="00684CDA" w:rsidRDefault="003207D4" w:rsidP="0023037C">
            <w:pPr>
              <w:rPr>
                <w:rFonts w:asciiTheme="majorBidi" w:hAnsiTheme="majorBidi" w:cstheme="majorBidi"/>
                <w:sz w:val="24"/>
                <w:szCs w:val="24"/>
              </w:rPr>
            </w:pPr>
            <w:r>
              <w:rPr>
                <w:rFonts w:asciiTheme="majorBidi" w:hAnsiTheme="majorBidi" w:cstheme="majorBidi"/>
                <w:sz w:val="24"/>
                <w:szCs w:val="24"/>
              </w:rPr>
              <w:t>Glazing booth</w:t>
            </w:r>
          </w:p>
        </w:tc>
        <w:tc>
          <w:tcPr>
            <w:tcW w:w="2126" w:type="dxa"/>
            <w:vAlign w:val="center"/>
          </w:tcPr>
          <w:p w14:paraId="3B88413D" w14:textId="5F84A4AE" w:rsidR="003207D4" w:rsidRPr="00684CDA" w:rsidRDefault="003207D4"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3207D4" w:rsidRPr="00684CDA" w14:paraId="3315350E" w14:textId="77777777" w:rsidTr="003207D4">
        <w:tc>
          <w:tcPr>
            <w:tcW w:w="826" w:type="dxa"/>
          </w:tcPr>
          <w:p w14:paraId="3C5235A3"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38E07CAA" w14:textId="330FACC8" w:rsidR="003207D4" w:rsidRPr="00684CDA" w:rsidRDefault="003207D4" w:rsidP="00AA5A61">
            <w:pPr>
              <w:rPr>
                <w:rFonts w:asciiTheme="majorBidi" w:hAnsiTheme="majorBidi" w:cstheme="majorBidi"/>
                <w:sz w:val="24"/>
                <w:szCs w:val="24"/>
              </w:rPr>
            </w:pPr>
            <w:r>
              <w:rPr>
                <w:rFonts w:asciiTheme="majorBidi" w:hAnsiTheme="majorBidi" w:cstheme="majorBidi"/>
                <w:sz w:val="24"/>
                <w:szCs w:val="24"/>
              </w:rPr>
              <w:t>Air compressor</w:t>
            </w:r>
          </w:p>
        </w:tc>
        <w:tc>
          <w:tcPr>
            <w:tcW w:w="2126" w:type="dxa"/>
            <w:vAlign w:val="center"/>
          </w:tcPr>
          <w:p w14:paraId="1134D67D" w14:textId="7B6431B8" w:rsidR="003207D4" w:rsidRPr="00684CDA" w:rsidRDefault="003207D4"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3207D4" w:rsidRPr="00684CDA" w14:paraId="3E9243EC" w14:textId="77777777" w:rsidTr="003207D4">
        <w:tc>
          <w:tcPr>
            <w:tcW w:w="826" w:type="dxa"/>
          </w:tcPr>
          <w:p w14:paraId="696AF503"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47465ABE" w14:textId="27781737" w:rsidR="003207D4" w:rsidRPr="00684CDA" w:rsidRDefault="003207D4" w:rsidP="00AA5A61">
            <w:pPr>
              <w:rPr>
                <w:rFonts w:asciiTheme="majorBidi" w:hAnsiTheme="majorBidi" w:cstheme="majorBidi"/>
                <w:sz w:val="24"/>
                <w:szCs w:val="24"/>
              </w:rPr>
            </w:pPr>
            <w:r>
              <w:rPr>
                <w:rFonts w:asciiTheme="majorBidi" w:hAnsiTheme="majorBidi" w:cstheme="majorBidi"/>
                <w:sz w:val="24"/>
                <w:szCs w:val="24"/>
              </w:rPr>
              <w:t>Base finishing machine of ware</w:t>
            </w:r>
          </w:p>
        </w:tc>
        <w:tc>
          <w:tcPr>
            <w:tcW w:w="2126" w:type="dxa"/>
            <w:vAlign w:val="center"/>
          </w:tcPr>
          <w:p w14:paraId="272B2E0C" w14:textId="3C6FC655" w:rsidR="003207D4" w:rsidRPr="00684CDA" w:rsidRDefault="003207D4"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3207D4" w:rsidRPr="00684CDA" w14:paraId="43C55424" w14:textId="77777777" w:rsidTr="003207D4">
        <w:tc>
          <w:tcPr>
            <w:tcW w:w="826" w:type="dxa"/>
          </w:tcPr>
          <w:p w14:paraId="6A54EEF5"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57601501" w14:textId="5DAB27AF" w:rsidR="003207D4" w:rsidRDefault="003207D4" w:rsidP="00AA5A61">
            <w:pPr>
              <w:rPr>
                <w:rFonts w:asciiTheme="majorBidi" w:hAnsiTheme="majorBidi" w:cstheme="majorBidi"/>
                <w:sz w:val="24"/>
                <w:szCs w:val="24"/>
              </w:rPr>
            </w:pPr>
            <w:r>
              <w:rPr>
                <w:rFonts w:asciiTheme="majorBidi" w:hAnsiTheme="majorBidi" w:cstheme="majorBidi"/>
                <w:sz w:val="24"/>
                <w:szCs w:val="24"/>
              </w:rPr>
              <w:t>Hammer</w:t>
            </w:r>
          </w:p>
        </w:tc>
        <w:tc>
          <w:tcPr>
            <w:tcW w:w="2126" w:type="dxa"/>
            <w:vAlign w:val="center"/>
          </w:tcPr>
          <w:p w14:paraId="126B91CE" w14:textId="0A1E5FFC" w:rsidR="003207D4" w:rsidRDefault="003207D4" w:rsidP="00FC479B">
            <w:pPr>
              <w:jc w:val="center"/>
              <w:rPr>
                <w:rFonts w:asciiTheme="majorBidi" w:hAnsiTheme="majorBidi" w:cstheme="majorBidi"/>
                <w:color w:val="000000" w:themeColor="text1"/>
              </w:rPr>
            </w:pPr>
            <w:r>
              <w:rPr>
                <w:rFonts w:asciiTheme="majorBidi" w:hAnsiTheme="majorBidi" w:cstheme="majorBidi"/>
                <w:color w:val="000000" w:themeColor="text1"/>
              </w:rPr>
              <w:t>5</w:t>
            </w:r>
          </w:p>
        </w:tc>
      </w:tr>
      <w:tr w:rsidR="003207D4" w:rsidRPr="00684CDA" w14:paraId="5AEBFD4F" w14:textId="77777777" w:rsidTr="003207D4">
        <w:tc>
          <w:tcPr>
            <w:tcW w:w="826" w:type="dxa"/>
          </w:tcPr>
          <w:p w14:paraId="7A32AB38"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04DF85CC" w14:textId="53FB7F34" w:rsidR="003207D4" w:rsidRDefault="003207D4" w:rsidP="00AA5A61">
            <w:pPr>
              <w:rPr>
                <w:rFonts w:asciiTheme="majorBidi" w:hAnsiTheme="majorBidi" w:cstheme="majorBidi"/>
                <w:sz w:val="24"/>
                <w:szCs w:val="24"/>
              </w:rPr>
            </w:pPr>
            <w:r>
              <w:rPr>
                <w:rFonts w:asciiTheme="majorBidi" w:hAnsiTheme="majorBidi" w:cstheme="majorBidi"/>
                <w:sz w:val="24"/>
                <w:szCs w:val="24"/>
              </w:rPr>
              <w:t>Weighing balance</w:t>
            </w:r>
          </w:p>
        </w:tc>
        <w:tc>
          <w:tcPr>
            <w:tcW w:w="2126" w:type="dxa"/>
            <w:vAlign w:val="center"/>
          </w:tcPr>
          <w:p w14:paraId="7B287A62" w14:textId="724BCBB3" w:rsidR="003207D4" w:rsidRDefault="003207D4" w:rsidP="00FC479B">
            <w:pPr>
              <w:jc w:val="center"/>
              <w:rPr>
                <w:rFonts w:asciiTheme="majorBidi" w:hAnsiTheme="majorBidi" w:cstheme="majorBidi"/>
                <w:color w:val="000000" w:themeColor="text1"/>
              </w:rPr>
            </w:pPr>
            <w:r>
              <w:rPr>
                <w:rFonts w:asciiTheme="majorBidi" w:hAnsiTheme="majorBidi" w:cstheme="majorBidi"/>
                <w:color w:val="000000" w:themeColor="text1"/>
              </w:rPr>
              <w:t>2</w:t>
            </w:r>
          </w:p>
        </w:tc>
      </w:tr>
      <w:tr w:rsidR="003207D4" w:rsidRPr="00684CDA" w14:paraId="378FE51B" w14:textId="77777777" w:rsidTr="003207D4">
        <w:tc>
          <w:tcPr>
            <w:tcW w:w="826" w:type="dxa"/>
          </w:tcPr>
          <w:p w14:paraId="10C35B60"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31951910" w14:textId="335F7740" w:rsidR="003207D4" w:rsidRDefault="003207D4" w:rsidP="00AA5A61">
            <w:pPr>
              <w:rPr>
                <w:rFonts w:asciiTheme="majorBidi" w:hAnsiTheme="majorBidi" w:cstheme="majorBidi"/>
                <w:sz w:val="24"/>
                <w:szCs w:val="24"/>
              </w:rPr>
            </w:pPr>
            <w:r>
              <w:rPr>
                <w:rFonts w:asciiTheme="majorBidi" w:hAnsiTheme="majorBidi" w:cstheme="majorBidi"/>
                <w:sz w:val="24"/>
                <w:szCs w:val="24"/>
              </w:rPr>
              <w:t>Knife honing tool</w:t>
            </w:r>
          </w:p>
        </w:tc>
        <w:tc>
          <w:tcPr>
            <w:tcW w:w="2126" w:type="dxa"/>
            <w:vAlign w:val="center"/>
          </w:tcPr>
          <w:p w14:paraId="5B8C7C78" w14:textId="40DCD68C" w:rsidR="003207D4" w:rsidRDefault="003207D4"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3207D4" w:rsidRPr="00684CDA" w14:paraId="5D6F89F7" w14:textId="77777777" w:rsidTr="003207D4">
        <w:tc>
          <w:tcPr>
            <w:tcW w:w="826" w:type="dxa"/>
          </w:tcPr>
          <w:p w14:paraId="77FAF0CC"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70F4C947" w14:textId="6B0DF3C7" w:rsidR="003207D4" w:rsidRDefault="003207D4" w:rsidP="00AA5A61">
            <w:pPr>
              <w:rPr>
                <w:rFonts w:asciiTheme="majorBidi" w:hAnsiTheme="majorBidi" w:cstheme="majorBidi"/>
                <w:sz w:val="24"/>
                <w:szCs w:val="24"/>
              </w:rPr>
            </w:pPr>
            <w:r>
              <w:rPr>
                <w:rFonts w:asciiTheme="majorBidi" w:hAnsiTheme="majorBidi" w:cstheme="majorBidi"/>
                <w:sz w:val="24"/>
                <w:szCs w:val="24"/>
              </w:rPr>
              <w:t>Jar mill machine</w:t>
            </w:r>
          </w:p>
        </w:tc>
        <w:tc>
          <w:tcPr>
            <w:tcW w:w="2126" w:type="dxa"/>
            <w:vAlign w:val="center"/>
          </w:tcPr>
          <w:p w14:paraId="52BAA598" w14:textId="114E1620" w:rsidR="003207D4" w:rsidRDefault="003207D4"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3207D4" w:rsidRPr="00684CDA" w14:paraId="4B8F50AF" w14:textId="77777777" w:rsidTr="003207D4">
        <w:tc>
          <w:tcPr>
            <w:tcW w:w="826" w:type="dxa"/>
          </w:tcPr>
          <w:p w14:paraId="757BFD46"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30B0588C" w14:textId="74E4B230" w:rsidR="003207D4" w:rsidRPr="00684CDA" w:rsidRDefault="003207D4" w:rsidP="005C1D14">
            <w:pPr>
              <w:rPr>
                <w:rFonts w:asciiTheme="majorBidi" w:hAnsiTheme="majorBidi" w:cstheme="majorBidi"/>
                <w:sz w:val="24"/>
                <w:szCs w:val="24"/>
              </w:rPr>
            </w:pPr>
            <w:r>
              <w:rPr>
                <w:rFonts w:asciiTheme="majorBidi" w:hAnsiTheme="majorBidi" w:cstheme="majorBidi"/>
                <w:sz w:val="24"/>
                <w:szCs w:val="24"/>
              </w:rPr>
              <w:t>Air gun</w:t>
            </w:r>
          </w:p>
        </w:tc>
        <w:tc>
          <w:tcPr>
            <w:tcW w:w="2126" w:type="dxa"/>
            <w:vAlign w:val="center"/>
          </w:tcPr>
          <w:p w14:paraId="0D45D880" w14:textId="0494CF81" w:rsidR="003207D4" w:rsidRPr="00684CDA" w:rsidRDefault="003207D4" w:rsidP="00FC479B">
            <w:pPr>
              <w:jc w:val="center"/>
              <w:rPr>
                <w:rFonts w:asciiTheme="majorBidi" w:hAnsiTheme="majorBidi" w:cstheme="majorBidi"/>
                <w:w w:val="90"/>
                <w:sz w:val="24"/>
                <w:szCs w:val="24"/>
              </w:rPr>
            </w:pPr>
            <w:r>
              <w:rPr>
                <w:rFonts w:asciiTheme="majorBidi" w:hAnsiTheme="majorBidi" w:cstheme="majorBidi"/>
                <w:w w:val="90"/>
                <w:sz w:val="24"/>
                <w:szCs w:val="24"/>
              </w:rPr>
              <w:t>1</w:t>
            </w:r>
          </w:p>
        </w:tc>
      </w:tr>
      <w:tr w:rsidR="003207D4" w:rsidRPr="00684CDA" w14:paraId="63887489" w14:textId="77777777" w:rsidTr="003207D4">
        <w:tc>
          <w:tcPr>
            <w:tcW w:w="826" w:type="dxa"/>
          </w:tcPr>
          <w:p w14:paraId="0FDA3C5D"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424A6525" w14:textId="70D01C0E" w:rsidR="003207D4" w:rsidRDefault="003207D4" w:rsidP="005C1D14">
            <w:pPr>
              <w:rPr>
                <w:rFonts w:asciiTheme="majorBidi" w:hAnsiTheme="majorBidi" w:cstheme="majorBidi"/>
                <w:sz w:val="24"/>
                <w:szCs w:val="24"/>
              </w:rPr>
            </w:pPr>
            <w:r>
              <w:rPr>
                <w:rFonts w:asciiTheme="majorBidi" w:hAnsiTheme="majorBidi" w:cstheme="majorBidi"/>
                <w:sz w:val="24"/>
                <w:szCs w:val="24"/>
              </w:rPr>
              <w:t>Compressor</w:t>
            </w:r>
          </w:p>
        </w:tc>
        <w:tc>
          <w:tcPr>
            <w:tcW w:w="2126" w:type="dxa"/>
            <w:vAlign w:val="center"/>
          </w:tcPr>
          <w:p w14:paraId="0145883E" w14:textId="7AD14942" w:rsidR="003207D4" w:rsidRDefault="003207D4" w:rsidP="00FC479B">
            <w:pPr>
              <w:jc w:val="center"/>
              <w:rPr>
                <w:rFonts w:asciiTheme="majorBidi" w:hAnsiTheme="majorBidi" w:cstheme="majorBidi"/>
                <w:w w:val="90"/>
                <w:sz w:val="24"/>
                <w:szCs w:val="24"/>
              </w:rPr>
            </w:pPr>
            <w:r>
              <w:rPr>
                <w:rFonts w:asciiTheme="majorBidi" w:hAnsiTheme="majorBidi" w:cstheme="majorBidi"/>
                <w:w w:val="90"/>
                <w:sz w:val="24"/>
                <w:szCs w:val="24"/>
              </w:rPr>
              <w:t>1</w:t>
            </w:r>
          </w:p>
        </w:tc>
      </w:tr>
      <w:tr w:rsidR="003207D4" w:rsidRPr="00684CDA" w14:paraId="58690C20" w14:textId="77777777" w:rsidTr="003207D4">
        <w:tc>
          <w:tcPr>
            <w:tcW w:w="826" w:type="dxa"/>
          </w:tcPr>
          <w:p w14:paraId="0C1B6A7D"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12D0E68D" w14:textId="6BEA92F7" w:rsidR="003207D4" w:rsidRDefault="003207D4" w:rsidP="005C1D14">
            <w:pPr>
              <w:rPr>
                <w:rFonts w:asciiTheme="majorBidi" w:hAnsiTheme="majorBidi" w:cstheme="majorBidi"/>
                <w:sz w:val="24"/>
                <w:szCs w:val="24"/>
              </w:rPr>
            </w:pPr>
            <w:r>
              <w:rPr>
                <w:rFonts w:asciiTheme="majorBidi" w:hAnsiTheme="majorBidi" w:cstheme="majorBidi"/>
                <w:sz w:val="24"/>
                <w:szCs w:val="24"/>
              </w:rPr>
              <w:t>Spray gun</w:t>
            </w:r>
          </w:p>
        </w:tc>
        <w:tc>
          <w:tcPr>
            <w:tcW w:w="2126" w:type="dxa"/>
            <w:vAlign w:val="center"/>
          </w:tcPr>
          <w:p w14:paraId="14213132" w14:textId="211506D1" w:rsidR="003207D4" w:rsidRDefault="003207D4" w:rsidP="00FC479B">
            <w:pPr>
              <w:jc w:val="center"/>
              <w:rPr>
                <w:rFonts w:asciiTheme="majorBidi" w:hAnsiTheme="majorBidi" w:cstheme="majorBidi"/>
                <w:w w:val="90"/>
                <w:sz w:val="24"/>
                <w:szCs w:val="24"/>
              </w:rPr>
            </w:pPr>
            <w:r>
              <w:rPr>
                <w:rFonts w:asciiTheme="majorBidi" w:hAnsiTheme="majorBidi" w:cstheme="majorBidi"/>
                <w:w w:val="90"/>
                <w:sz w:val="24"/>
                <w:szCs w:val="24"/>
              </w:rPr>
              <w:t>1</w:t>
            </w:r>
          </w:p>
        </w:tc>
      </w:tr>
      <w:tr w:rsidR="003207D4" w:rsidRPr="00684CDA" w14:paraId="27D6F9E9" w14:textId="77777777" w:rsidTr="003207D4">
        <w:tc>
          <w:tcPr>
            <w:tcW w:w="826" w:type="dxa"/>
          </w:tcPr>
          <w:p w14:paraId="77BA296D" w14:textId="77777777" w:rsidR="003207D4" w:rsidRPr="00684CDA" w:rsidRDefault="003207D4">
            <w:pPr>
              <w:pStyle w:val="ListParagraph"/>
              <w:numPr>
                <w:ilvl w:val="0"/>
                <w:numId w:val="3"/>
              </w:numPr>
              <w:rPr>
                <w:rFonts w:asciiTheme="majorBidi" w:hAnsiTheme="majorBidi" w:cstheme="majorBidi"/>
                <w:color w:val="000000" w:themeColor="text1"/>
              </w:rPr>
            </w:pPr>
          </w:p>
        </w:tc>
        <w:tc>
          <w:tcPr>
            <w:tcW w:w="7504" w:type="dxa"/>
            <w:vAlign w:val="center"/>
          </w:tcPr>
          <w:p w14:paraId="3BD42585" w14:textId="5F3C1EFE" w:rsidR="003207D4" w:rsidRDefault="003207D4" w:rsidP="005C1D14">
            <w:pPr>
              <w:rPr>
                <w:rFonts w:asciiTheme="majorBidi" w:hAnsiTheme="majorBidi" w:cstheme="majorBidi"/>
                <w:sz w:val="24"/>
                <w:szCs w:val="24"/>
              </w:rPr>
            </w:pPr>
            <w:r>
              <w:rPr>
                <w:rFonts w:asciiTheme="majorBidi" w:hAnsiTheme="majorBidi" w:cstheme="majorBidi"/>
                <w:sz w:val="24"/>
                <w:szCs w:val="24"/>
              </w:rPr>
              <w:t>Screen printing machine</w:t>
            </w:r>
          </w:p>
        </w:tc>
        <w:tc>
          <w:tcPr>
            <w:tcW w:w="2126" w:type="dxa"/>
            <w:vAlign w:val="center"/>
          </w:tcPr>
          <w:p w14:paraId="08B877C2" w14:textId="207DE3AC" w:rsidR="003207D4" w:rsidRDefault="003207D4" w:rsidP="00FC479B">
            <w:pPr>
              <w:jc w:val="center"/>
              <w:rPr>
                <w:rFonts w:asciiTheme="majorBidi" w:hAnsiTheme="majorBidi" w:cstheme="majorBidi"/>
                <w:w w:val="90"/>
                <w:sz w:val="24"/>
                <w:szCs w:val="24"/>
              </w:rPr>
            </w:pPr>
            <w:r>
              <w:rPr>
                <w:rFonts w:asciiTheme="majorBidi" w:hAnsiTheme="majorBidi" w:cstheme="majorBidi"/>
                <w:w w:val="90"/>
                <w:sz w:val="24"/>
                <w:szCs w:val="24"/>
              </w:rPr>
              <w:t>1</w:t>
            </w:r>
          </w:p>
        </w:tc>
      </w:tr>
      <w:tr w:rsidR="006D5592" w:rsidRPr="00684CDA" w14:paraId="7C73B97F" w14:textId="77777777" w:rsidTr="003207D4">
        <w:tc>
          <w:tcPr>
            <w:tcW w:w="826" w:type="dxa"/>
          </w:tcPr>
          <w:p w14:paraId="5778058C" w14:textId="77777777" w:rsidR="006D5592" w:rsidRPr="00684CDA" w:rsidRDefault="006D5592" w:rsidP="006D5592">
            <w:pPr>
              <w:pStyle w:val="ListParagraph"/>
              <w:numPr>
                <w:ilvl w:val="0"/>
                <w:numId w:val="3"/>
              </w:numPr>
              <w:rPr>
                <w:rFonts w:asciiTheme="majorBidi" w:hAnsiTheme="majorBidi" w:cstheme="majorBidi"/>
                <w:color w:val="000000" w:themeColor="text1"/>
              </w:rPr>
            </w:pPr>
          </w:p>
        </w:tc>
        <w:tc>
          <w:tcPr>
            <w:tcW w:w="7504" w:type="dxa"/>
            <w:vAlign w:val="center"/>
          </w:tcPr>
          <w:p w14:paraId="3279C0D3" w14:textId="4FFEAD37" w:rsidR="006D5592" w:rsidRPr="00684CDA" w:rsidRDefault="006D5592" w:rsidP="006D5592">
            <w:pPr>
              <w:rPr>
                <w:rFonts w:asciiTheme="majorBidi" w:hAnsiTheme="majorBidi" w:cstheme="majorBidi"/>
                <w:sz w:val="24"/>
                <w:szCs w:val="24"/>
              </w:rPr>
            </w:pPr>
            <w:r w:rsidRPr="00443095">
              <w:rPr>
                <w:rFonts w:asciiTheme="majorBidi" w:hAnsiTheme="majorBidi" w:cstheme="majorBidi"/>
                <w:sz w:val="24"/>
                <w:szCs w:val="24"/>
              </w:rPr>
              <w:t>PPEs (Safety Goggles, Safety Gloves, Ear Plugs, Anti-Static Gloves, Safety Helmet, Safety Shoes, Apron, Mask</w:t>
            </w:r>
            <w:r>
              <w:rPr>
                <w:rFonts w:asciiTheme="majorBidi" w:hAnsiTheme="majorBidi" w:cstheme="majorBidi"/>
                <w:sz w:val="24"/>
                <w:szCs w:val="24"/>
              </w:rPr>
              <w:t>/</w:t>
            </w:r>
            <w:r w:rsidRPr="00443095">
              <w:rPr>
                <w:rFonts w:asciiTheme="majorBidi" w:hAnsiTheme="majorBidi" w:cstheme="majorBidi"/>
                <w:sz w:val="24"/>
                <w:szCs w:val="24"/>
              </w:rPr>
              <w:t>Respirator, Safety Belts)</w:t>
            </w:r>
          </w:p>
        </w:tc>
        <w:tc>
          <w:tcPr>
            <w:tcW w:w="2126" w:type="dxa"/>
            <w:vAlign w:val="center"/>
          </w:tcPr>
          <w:p w14:paraId="55CB89D6" w14:textId="4457A68B" w:rsidR="006D5592" w:rsidRPr="00684CDA" w:rsidRDefault="006D5592" w:rsidP="006D5592">
            <w:pPr>
              <w:jc w:val="center"/>
              <w:rPr>
                <w:rFonts w:asciiTheme="majorBidi" w:hAnsiTheme="majorBidi" w:cstheme="majorBidi"/>
                <w:color w:val="000000" w:themeColor="text1"/>
              </w:rPr>
            </w:pPr>
            <w:r w:rsidRPr="00684CDA">
              <w:rPr>
                <w:rFonts w:asciiTheme="majorBidi" w:hAnsiTheme="majorBidi" w:cstheme="majorBidi"/>
                <w:w w:val="90"/>
                <w:sz w:val="24"/>
                <w:szCs w:val="24"/>
              </w:rPr>
              <w:t>25 SET</w:t>
            </w:r>
          </w:p>
        </w:tc>
      </w:tr>
      <w:tr w:rsidR="006D5592" w:rsidRPr="00684CDA" w14:paraId="370FB9CF" w14:textId="77777777" w:rsidTr="003207D4">
        <w:tc>
          <w:tcPr>
            <w:tcW w:w="826" w:type="dxa"/>
          </w:tcPr>
          <w:p w14:paraId="0C93D0C1" w14:textId="77777777" w:rsidR="006D5592" w:rsidRPr="00684CDA" w:rsidRDefault="006D5592" w:rsidP="006D5592">
            <w:pPr>
              <w:pStyle w:val="ListParagraph"/>
              <w:numPr>
                <w:ilvl w:val="0"/>
                <w:numId w:val="3"/>
              </w:numPr>
              <w:rPr>
                <w:rFonts w:asciiTheme="majorBidi" w:hAnsiTheme="majorBidi" w:cstheme="majorBidi"/>
                <w:color w:val="000000" w:themeColor="text1"/>
              </w:rPr>
            </w:pPr>
          </w:p>
        </w:tc>
        <w:tc>
          <w:tcPr>
            <w:tcW w:w="7504" w:type="dxa"/>
            <w:vAlign w:val="center"/>
          </w:tcPr>
          <w:p w14:paraId="1DBC20E8" w14:textId="7BA671AE" w:rsidR="006D5592" w:rsidRPr="00684CDA" w:rsidRDefault="006D5592" w:rsidP="006D5592">
            <w:pPr>
              <w:rPr>
                <w:rFonts w:asciiTheme="majorBidi" w:hAnsiTheme="majorBidi" w:cstheme="majorBidi"/>
                <w:sz w:val="24"/>
                <w:szCs w:val="24"/>
              </w:rPr>
            </w:pPr>
            <w:r w:rsidRPr="00443095">
              <w:rPr>
                <w:rFonts w:asciiTheme="majorBidi" w:hAnsiTheme="majorBidi" w:cstheme="majorBidi"/>
                <w:sz w:val="24"/>
                <w:szCs w:val="24"/>
              </w:rPr>
              <w:t>First Aid Box (Durable plastic or metal box, compact size, containing basic medical supplies (bandages, antiseptic, scissors, gloves, etc.))</w:t>
            </w:r>
          </w:p>
        </w:tc>
        <w:tc>
          <w:tcPr>
            <w:tcW w:w="2126" w:type="dxa"/>
            <w:vAlign w:val="center"/>
          </w:tcPr>
          <w:p w14:paraId="247852DD" w14:textId="719CFDFB" w:rsidR="006D5592" w:rsidRPr="00684CDA" w:rsidRDefault="006D5592" w:rsidP="006D5592">
            <w:pPr>
              <w:jc w:val="center"/>
              <w:rPr>
                <w:rFonts w:asciiTheme="majorBidi" w:hAnsiTheme="majorBidi" w:cstheme="majorBidi"/>
                <w:color w:val="000000" w:themeColor="text1"/>
              </w:rPr>
            </w:pPr>
            <w:r w:rsidRPr="00684CDA">
              <w:rPr>
                <w:rFonts w:asciiTheme="majorBidi" w:hAnsiTheme="majorBidi" w:cstheme="majorBidi"/>
                <w:w w:val="90"/>
                <w:sz w:val="24"/>
                <w:szCs w:val="24"/>
              </w:rPr>
              <w:t>5</w:t>
            </w:r>
          </w:p>
        </w:tc>
      </w:tr>
      <w:tr w:rsidR="006D5592" w:rsidRPr="00684CDA" w14:paraId="213FCBDF" w14:textId="77777777" w:rsidTr="003207D4">
        <w:tc>
          <w:tcPr>
            <w:tcW w:w="826" w:type="dxa"/>
          </w:tcPr>
          <w:p w14:paraId="5D504CA1" w14:textId="77777777" w:rsidR="006D5592" w:rsidRPr="00684CDA" w:rsidRDefault="006D5592" w:rsidP="006D5592">
            <w:pPr>
              <w:pStyle w:val="ListParagraph"/>
              <w:numPr>
                <w:ilvl w:val="0"/>
                <w:numId w:val="3"/>
              </w:numPr>
              <w:rPr>
                <w:rFonts w:asciiTheme="majorBidi" w:hAnsiTheme="majorBidi" w:cstheme="majorBidi"/>
                <w:color w:val="000000" w:themeColor="text1"/>
              </w:rPr>
            </w:pPr>
          </w:p>
        </w:tc>
        <w:tc>
          <w:tcPr>
            <w:tcW w:w="7504" w:type="dxa"/>
            <w:vAlign w:val="center"/>
          </w:tcPr>
          <w:p w14:paraId="6C98AE4D" w14:textId="0BE8CC80" w:rsidR="006D5592" w:rsidRPr="00684CDA" w:rsidRDefault="006D5592" w:rsidP="006D5592">
            <w:pPr>
              <w:rPr>
                <w:rFonts w:asciiTheme="majorBidi" w:hAnsiTheme="majorBidi" w:cstheme="majorBidi"/>
                <w:sz w:val="24"/>
                <w:szCs w:val="24"/>
              </w:rPr>
            </w:pPr>
            <w:r w:rsidRPr="00443095">
              <w:rPr>
                <w:rFonts w:asciiTheme="majorBidi" w:hAnsiTheme="majorBidi" w:cstheme="majorBidi"/>
                <w:sz w:val="24"/>
                <w:szCs w:val="24"/>
              </w:rPr>
              <w:t>Fire extinguisher (Portable, ABC type, 5–10 kg capacity, pressure-rated, with hose and nozzle)</w:t>
            </w:r>
          </w:p>
        </w:tc>
        <w:tc>
          <w:tcPr>
            <w:tcW w:w="2126" w:type="dxa"/>
            <w:vAlign w:val="center"/>
          </w:tcPr>
          <w:p w14:paraId="654EF5FD" w14:textId="2EC87E12" w:rsidR="006D5592" w:rsidRPr="00684CDA" w:rsidRDefault="006D5592" w:rsidP="006D5592">
            <w:pPr>
              <w:jc w:val="center"/>
              <w:rPr>
                <w:rFonts w:asciiTheme="majorBidi" w:hAnsiTheme="majorBidi" w:cstheme="majorBidi"/>
                <w:color w:val="000000" w:themeColor="text1"/>
              </w:rPr>
            </w:pPr>
            <w:r w:rsidRPr="00684CDA">
              <w:rPr>
                <w:rFonts w:asciiTheme="majorBidi" w:hAnsiTheme="majorBidi" w:cstheme="majorBidi"/>
                <w:w w:val="90"/>
                <w:sz w:val="24"/>
                <w:szCs w:val="24"/>
              </w:rPr>
              <w:t>5</w:t>
            </w:r>
          </w:p>
        </w:tc>
      </w:tr>
    </w:tbl>
    <w:p w14:paraId="43A646A2" w14:textId="77777777" w:rsidR="00684CDA" w:rsidRDefault="00684CDA" w:rsidP="0094742E">
      <w:pPr>
        <w:spacing w:after="0"/>
        <w:ind w:left="9"/>
        <w:jc w:val="center"/>
        <w:rPr>
          <w:rFonts w:asciiTheme="majorBidi" w:hAnsiTheme="majorBidi" w:cstheme="majorBidi"/>
          <w:b/>
          <w:color w:val="000000" w:themeColor="text1"/>
        </w:rPr>
      </w:pPr>
    </w:p>
    <w:p w14:paraId="2A64F5BB" w14:textId="77777777" w:rsidR="004C1B1B" w:rsidRDefault="004C1B1B" w:rsidP="00986741">
      <w:pPr>
        <w:spacing w:after="0"/>
        <w:rPr>
          <w:rFonts w:asciiTheme="majorBidi" w:hAnsiTheme="majorBidi" w:cstheme="majorBidi"/>
          <w:b/>
          <w:color w:val="000000" w:themeColor="text1"/>
        </w:rPr>
      </w:pPr>
    </w:p>
    <w:p w14:paraId="0BB3F02C" w14:textId="7F6E4050" w:rsidR="0094742E" w:rsidRPr="00684CDA" w:rsidRDefault="0094742E" w:rsidP="0094742E">
      <w:pPr>
        <w:spacing w:after="0"/>
        <w:ind w:left="9"/>
        <w:jc w:val="center"/>
        <w:rPr>
          <w:rFonts w:asciiTheme="majorBidi" w:hAnsiTheme="majorBidi" w:cstheme="majorBidi"/>
          <w:b/>
          <w:color w:val="000000" w:themeColor="text1"/>
        </w:rPr>
      </w:pPr>
      <w:r w:rsidRPr="00684CDA">
        <w:rPr>
          <w:rFonts w:asciiTheme="majorBidi" w:hAnsiTheme="majorBidi" w:cstheme="majorBidi"/>
          <w:b/>
          <w:color w:val="000000" w:themeColor="text1"/>
        </w:rPr>
        <w:t>LIST OF CONSUMABLE MATERIAL</w:t>
      </w:r>
    </w:p>
    <w:p w14:paraId="11117E50" w14:textId="49F00561" w:rsidR="0094742E" w:rsidRPr="00684CDA" w:rsidRDefault="0095564E" w:rsidP="0095564E">
      <w:pPr>
        <w:tabs>
          <w:tab w:val="left" w:pos="224"/>
          <w:tab w:val="center" w:pos="5238"/>
        </w:tabs>
        <w:spacing w:after="0"/>
        <w:ind w:left="9"/>
        <w:rPr>
          <w:rFonts w:asciiTheme="majorBidi" w:hAnsiTheme="majorBidi" w:cstheme="majorBidi"/>
          <w:bCs/>
          <w:color w:val="000000" w:themeColor="text1"/>
        </w:rPr>
      </w:pPr>
      <w:r w:rsidRPr="00684CDA">
        <w:rPr>
          <w:rFonts w:asciiTheme="majorBidi" w:hAnsiTheme="majorBidi" w:cstheme="majorBidi"/>
          <w:bCs/>
          <w:color w:val="000000" w:themeColor="text1"/>
        </w:rPr>
        <w:tab/>
      </w:r>
      <w:r w:rsidRPr="00684CDA">
        <w:rPr>
          <w:rFonts w:asciiTheme="majorBidi" w:hAnsiTheme="majorBidi" w:cstheme="majorBidi"/>
          <w:bCs/>
          <w:color w:val="000000" w:themeColor="text1"/>
        </w:rPr>
        <w:tab/>
      </w:r>
      <w:r w:rsidR="0094742E" w:rsidRPr="00684CDA">
        <w:rPr>
          <w:rFonts w:asciiTheme="majorBidi" w:hAnsiTheme="majorBidi" w:cstheme="majorBidi"/>
          <w:bCs/>
          <w:color w:val="000000" w:themeColor="text1"/>
        </w:rPr>
        <w:t xml:space="preserve"> For the Class of 25 </w:t>
      </w:r>
      <w:r w:rsidR="00FF3B65">
        <w:rPr>
          <w:rFonts w:asciiTheme="majorBidi" w:hAnsiTheme="majorBidi" w:cstheme="majorBidi"/>
          <w:bCs/>
          <w:color w:val="000000" w:themeColor="text1"/>
        </w:rPr>
        <w:t>Trainees</w:t>
      </w:r>
      <w:r w:rsidR="0094742E" w:rsidRPr="00684CDA">
        <w:rPr>
          <w:rFonts w:asciiTheme="majorBidi" w:hAnsiTheme="majorBidi" w:cstheme="majorBidi"/>
          <w:bCs/>
          <w:color w:val="000000" w:themeColor="text1"/>
        </w:rPr>
        <w:t xml:space="preserve"> (</w:t>
      </w:r>
      <w:r w:rsidR="00684CDA">
        <w:rPr>
          <w:rFonts w:asciiTheme="majorBidi" w:hAnsiTheme="majorBidi" w:cstheme="majorBidi"/>
          <w:bCs/>
          <w:color w:val="000000" w:themeColor="text1"/>
        </w:rPr>
        <w:t>3</w:t>
      </w:r>
      <w:r w:rsidR="0094742E" w:rsidRPr="00684CDA">
        <w:rPr>
          <w:rFonts w:asciiTheme="majorBidi" w:hAnsiTheme="majorBidi" w:cstheme="majorBidi"/>
          <w:bCs/>
          <w:color w:val="000000" w:themeColor="text1"/>
        </w:rPr>
        <w:t>-Month Course)</w:t>
      </w:r>
    </w:p>
    <w:tbl>
      <w:tblPr>
        <w:tblStyle w:val="TableGrid"/>
        <w:tblW w:w="0" w:type="auto"/>
        <w:tblLook w:val="04A0" w:firstRow="1" w:lastRow="0" w:firstColumn="1" w:lastColumn="0" w:noHBand="0" w:noVBand="1"/>
      </w:tblPr>
      <w:tblGrid>
        <w:gridCol w:w="826"/>
        <w:gridCol w:w="7504"/>
        <w:gridCol w:w="2126"/>
      </w:tblGrid>
      <w:tr w:rsidR="003207D4" w:rsidRPr="00684CDA" w14:paraId="209D976F" w14:textId="77777777" w:rsidTr="003207D4">
        <w:tc>
          <w:tcPr>
            <w:tcW w:w="826" w:type="dxa"/>
          </w:tcPr>
          <w:p w14:paraId="67276A9F" w14:textId="6B3053FE" w:rsidR="003207D4" w:rsidRPr="00684CDA" w:rsidRDefault="003207D4" w:rsidP="00281BF7">
            <w:pPr>
              <w:spacing w:line="276" w:lineRule="auto"/>
              <w:ind w:left="9"/>
              <w:jc w:val="center"/>
              <w:rPr>
                <w:rFonts w:asciiTheme="majorBidi" w:hAnsiTheme="majorBidi" w:cstheme="majorBidi"/>
                <w:b/>
                <w:color w:val="000000" w:themeColor="text1"/>
              </w:rPr>
            </w:pPr>
            <w:proofErr w:type="spellStart"/>
            <w:proofErr w:type="gramStart"/>
            <w:r w:rsidRPr="00684CDA">
              <w:rPr>
                <w:rFonts w:asciiTheme="majorBidi" w:hAnsiTheme="majorBidi" w:cstheme="majorBidi"/>
                <w:b/>
                <w:color w:val="000000" w:themeColor="text1"/>
              </w:rPr>
              <w:t>S.No</w:t>
            </w:r>
            <w:proofErr w:type="spellEnd"/>
            <w:proofErr w:type="gramEnd"/>
          </w:p>
        </w:tc>
        <w:tc>
          <w:tcPr>
            <w:tcW w:w="7504" w:type="dxa"/>
          </w:tcPr>
          <w:p w14:paraId="6E32525D" w14:textId="77777777" w:rsidR="003207D4" w:rsidRPr="00684CDA" w:rsidRDefault="003207D4" w:rsidP="00281BF7">
            <w:pPr>
              <w:spacing w:line="276" w:lineRule="auto"/>
              <w:ind w:left="9"/>
              <w:jc w:val="center"/>
              <w:rPr>
                <w:rFonts w:asciiTheme="majorBidi" w:hAnsiTheme="majorBidi" w:cstheme="majorBidi"/>
                <w:b/>
                <w:color w:val="000000" w:themeColor="text1"/>
              </w:rPr>
            </w:pPr>
            <w:r w:rsidRPr="00684CDA">
              <w:rPr>
                <w:rFonts w:asciiTheme="majorBidi" w:hAnsiTheme="majorBidi" w:cstheme="majorBidi"/>
                <w:b/>
                <w:color w:val="000000" w:themeColor="text1"/>
              </w:rPr>
              <w:t>Name of Items</w:t>
            </w:r>
          </w:p>
        </w:tc>
        <w:tc>
          <w:tcPr>
            <w:tcW w:w="2126" w:type="dxa"/>
          </w:tcPr>
          <w:p w14:paraId="4DE68C34" w14:textId="77777777" w:rsidR="003207D4" w:rsidRPr="00684CDA" w:rsidRDefault="003207D4" w:rsidP="00281BF7">
            <w:pPr>
              <w:spacing w:line="276" w:lineRule="auto"/>
              <w:ind w:left="9"/>
              <w:jc w:val="center"/>
              <w:rPr>
                <w:rFonts w:asciiTheme="majorBidi" w:hAnsiTheme="majorBidi" w:cstheme="majorBidi"/>
                <w:b/>
                <w:color w:val="000000" w:themeColor="text1"/>
              </w:rPr>
            </w:pPr>
            <w:r w:rsidRPr="00684CDA">
              <w:rPr>
                <w:rFonts w:asciiTheme="majorBidi" w:hAnsiTheme="majorBidi" w:cstheme="majorBidi"/>
                <w:b/>
                <w:color w:val="000000" w:themeColor="text1"/>
              </w:rPr>
              <w:t>Unit</w:t>
            </w:r>
          </w:p>
        </w:tc>
      </w:tr>
      <w:tr w:rsidR="003207D4" w:rsidRPr="00684CDA" w14:paraId="64DB86A5" w14:textId="77777777" w:rsidTr="003207D4">
        <w:tc>
          <w:tcPr>
            <w:tcW w:w="826" w:type="dxa"/>
          </w:tcPr>
          <w:p w14:paraId="58C7506B"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71650391" w14:textId="3AD51F15" w:rsidR="003207D4" w:rsidRPr="00684CDA" w:rsidRDefault="003207D4" w:rsidP="00C92A60">
            <w:pPr>
              <w:spacing w:before="100" w:beforeAutospacing="1" w:after="100" w:afterAutospacing="1"/>
              <w:rPr>
                <w:rFonts w:asciiTheme="majorBidi" w:eastAsia="Times New Roman" w:hAnsiTheme="majorBidi" w:cstheme="majorBidi"/>
                <w:sz w:val="24"/>
                <w:szCs w:val="24"/>
              </w:rPr>
            </w:pPr>
            <w:r>
              <w:rPr>
                <w:rFonts w:asciiTheme="majorBidi" w:eastAsia="Times New Roman" w:hAnsiTheme="majorBidi" w:cstheme="majorBidi"/>
                <w:sz w:val="24"/>
                <w:szCs w:val="24"/>
              </w:rPr>
              <w:t>High alumina grinding media</w:t>
            </w:r>
          </w:p>
        </w:tc>
        <w:tc>
          <w:tcPr>
            <w:tcW w:w="2126" w:type="dxa"/>
            <w:vAlign w:val="center"/>
          </w:tcPr>
          <w:p w14:paraId="74F48D3E" w14:textId="420FCB6F" w:rsidR="003207D4" w:rsidRPr="00684CDA" w:rsidRDefault="003207D4" w:rsidP="0095564E">
            <w:pPr>
              <w:jc w:val="center"/>
              <w:rPr>
                <w:rFonts w:asciiTheme="majorBidi" w:hAnsiTheme="majorBidi" w:cstheme="majorBidi"/>
                <w:color w:val="000000" w:themeColor="text1"/>
              </w:rPr>
            </w:pPr>
            <w:r>
              <w:rPr>
                <w:rFonts w:asciiTheme="majorBidi" w:hAnsiTheme="majorBidi" w:cstheme="majorBidi"/>
                <w:color w:val="000000" w:themeColor="text1"/>
              </w:rPr>
              <w:t>100kg</w:t>
            </w:r>
          </w:p>
        </w:tc>
      </w:tr>
      <w:tr w:rsidR="003207D4" w:rsidRPr="00684CDA" w14:paraId="4893604A" w14:textId="77777777" w:rsidTr="003207D4">
        <w:tc>
          <w:tcPr>
            <w:tcW w:w="826" w:type="dxa"/>
          </w:tcPr>
          <w:p w14:paraId="54C96359"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4CF52D64" w14:textId="27FA4D2B" w:rsidR="003207D4" w:rsidRPr="00684CDA" w:rsidRDefault="003207D4" w:rsidP="00C92A60">
            <w:pPr>
              <w:spacing w:before="100" w:beforeAutospacing="1" w:after="100" w:afterAutospacing="1"/>
              <w:rPr>
                <w:rFonts w:asciiTheme="majorBidi" w:eastAsia="Times New Roman" w:hAnsiTheme="majorBidi" w:cstheme="majorBidi"/>
                <w:sz w:val="24"/>
                <w:szCs w:val="24"/>
              </w:rPr>
            </w:pPr>
            <w:r>
              <w:rPr>
                <w:rFonts w:asciiTheme="majorBidi" w:eastAsia="Times New Roman" w:hAnsiTheme="majorBidi" w:cstheme="majorBidi"/>
                <w:sz w:val="24"/>
                <w:szCs w:val="24"/>
              </w:rPr>
              <w:t>Blade</w:t>
            </w:r>
          </w:p>
        </w:tc>
        <w:tc>
          <w:tcPr>
            <w:tcW w:w="2126" w:type="dxa"/>
            <w:vAlign w:val="center"/>
          </w:tcPr>
          <w:p w14:paraId="16E41F59" w14:textId="2D628459" w:rsidR="003207D4" w:rsidRPr="00684CDA" w:rsidRDefault="003207D4" w:rsidP="0095564E">
            <w:pPr>
              <w:jc w:val="center"/>
              <w:rPr>
                <w:rFonts w:asciiTheme="majorBidi" w:hAnsiTheme="majorBidi" w:cstheme="majorBidi"/>
                <w:color w:val="000000" w:themeColor="text1"/>
              </w:rPr>
            </w:pPr>
            <w:r>
              <w:rPr>
                <w:rFonts w:asciiTheme="majorBidi" w:hAnsiTheme="majorBidi" w:cstheme="majorBidi"/>
                <w:color w:val="000000" w:themeColor="text1"/>
              </w:rPr>
              <w:t>1 box</w:t>
            </w:r>
          </w:p>
        </w:tc>
      </w:tr>
      <w:tr w:rsidR="003207D4" w:rsidRPr="00684CDA" w14:paraId="05B00852" w14:textId="77777777" w:rsidTr="003207D4">
        <w:tc>
          <w:tcPr>
            <w:tcW w:w="826" w:type="dxa"/>
          </w:tcPr>
          <w:p w14:paraId="58E1D13F"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6A2539F9" w14:textId="5780DB45" w:rsidR="003207D4" w:rsidRPr="00684CDA" w:rsidRDefault="003207D4" w:rsidP="00C92A60">
            <w:pPr>
              <w:spacing w:before="100" w:beforeAutospacing="1" w:after="100" w:afterAutospacing="1"/>
              <w:rPr>
                <w:rFonts w:asciiTheme="majorBidi" w:eastAsia="Times New Roman" w:hAnsiTheme="majorBidi" w:cstheme="majorBidi"/>
                <w:sz w:val="24"/>
                <w:szCs w:val="24"/>
              </w:rPr>
            </w:pPr>
            <w:r>
              <w:rPr>
                <w:rFonts w:asciiTheme="majorBidi" w:eastAsia="Times New Roman" w:hAnsiTheme="majorBidi" w:cstheme="majorBidi"/>
                <w:sz w:val="24"/>
                <w:szCs w:val="24"/>
              </w:rPr>
              <w:t>Sponge</w:t>
            </w:r>
          </w:p>
        </w:tc>
        <w:tc>
          <w:tcPr>
            <w:tcW w:w="2126" w:type="dxa"/>
            <w:vAlign w:val="center"/>
          </w:tcPr>
          <w:p w14:paraId="493808A2" w14:textId="50510503" w:rsidR="003207D4" w:rsidRPr="00684CDA" w:rsidRDefault="003207D4" w:rsidP="0095564E">
            <w:pPr>
              <w:jc w:val="center"/>
              <w:rPr>
                <w:rFonts w:asciiTheme="majorBidi" w:hAnsiTheme="majorBidi" w:cstheme="majorBidi"/>
                <w:color w:val="000000" w:themeColor="text1"/>
              </w:rPr>
            </w:pPr>
            <w:r>
              <w:rPr>
                <w:rFonts w:asciiTheme="majorBidi" w:hAnsiTheme="majorBidi" w:cstheme="majorBidi"/>
                <w:color w:val="000000" w:themeColor="text1"/>
              </w:rPr>
              <w:t>12 unit</w:t>
            </w:r>
          </w:p>
        </w:tc>
      </w:tr>
      <w:tr w:rsidR="003207D4" w:rsidRPr="00684CDA" w14:paraId="59CF5491" w14:textId="77777777" w:rsidTr="003207D4">
        <w:tc>
          <w:tcPr>
            <w:tcW w:w="826" w:type="dxa"/>
          </w:tcPr>
          <w:p w14:paraId="3F822664"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7F079CD2" w14:textId="014C6F60" w:rsidR="003207D4" w:rsidRPr="00684CDA" w:rsidRDefault="003207D4" w:rsidP="00C92A60">
            <w:pPr>
              <w:spacing w:before="100" w:beforeAutospacing="1" w:after="100" w:afterAutospacing="1"/>
              <w:rPr>
                <w:rFonts w:asciiTheme="majorBidi" w:eastAsia="Times New Roman" w:hAnsiTheme="majorBidi" w:cstheme="majorBidi"/>
                <w:sz w:val="24"/>
                <w:szCs w:val="24"/>
              </w:rPr>
            </w:pPr>
            <w:r>
              <w:rPr>
                <w:rFonts w:asciiTheme="majorBidi" w:eastAsia="Times New Roman" w:hAnsiTheme="majorBidi" w:cstheme="majorBidi"/>
                <w:sz w:val="24"/>
                <w:szCs w:val="24"/>
              </w:rPr>
              <w:t>Jar mill</w:t>
            </w:r>
          </w:p>
        </w:tc>
        <w:tc>
          <w:tcPr>
            <w:tcW w:w="2126" w:type="dxa"/>
            <w:vAlign w:val="center"/>
          </w:tcPr>
          <w:p w14:paraId="5328A85A" w14:textId="6C596886" w:rsidR="003207D4" w:rsidRPr="00684CDA" w:rsidRDefault="003207D4" w:rsidP="0095564E">
            <w:pPr>
              <w:jc w:val="center"/>
              <w:rPr>
                <w:rFonts w:asciiTheme="majorBidi" w:hAnsiTheme="majorBidi" w:cstheme="majorBidi"/>
                <w:color w:val="000000" w:themeColor="text1"/>
              </w:rPr>
            </w:pPr>
            <w:r>
              <w:rPr>
                <w:rFonts w:asciiTheme="majorBidi" w:hAnsiTheme="majorBidi" w:cstheme="majorBidi"/>
                <w:color w:val="000000" w:themeColor="text1"/>
              </w:rPr>
              <w:t>2</w:t>
            </w:r>
          </w:p>
        </w:tc>
      </w:tr>
      <w:tr w:rsidR="003207D4" w:rsidRPr="00684CDA" w14:paraId="5194D69E" w14:textId="77777777" w:rsidTr="003207D4">
        <w:tc>
          <w:tcPr>
            <w:tcW w:w="826" w:type="dxa"/>
          </w:tcPr>
          <w:p w14:paraId="3C32CB94"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03B8BB85" w14:textId="2AB37A13" w:rsidR="003207D4" w:rsidRPr="00684CDA" w:rsidRDefault="003207D4" w:rsidP="00C92A60">
            <w:pPr>
              <w:spacing w:before="100" w:beforeAutospacing="1" w:after="100" w:afterAutospacing="1"/>
              <w:rPr>
                <w:rFonts w:asciiTheme="majorBidi" w:eastAsia="Times New Roman" w:hAnsiTheme="majorBidi" w:cstheme="majorBidi"/>
                <w:sz w:val="24"/>
                <w:szCs w:val="24"/>
              </w:rPr>
            </w:pPr>
            <w:r>
              <w:rPr>
                <w:rFonts w:asciiTheme="majorBidi" w:eastAsia="Times New Roman" w:hAnsiTheme="majorBidi" w:cstheme="majorBidi"/>
                <w:sz w:val="24"/>
                <w:szCs w:val="24"/>
              </w:rPr>
              <w:t>Conveyor belt</w:t>
            </w:r>
          </w:p>
        </w:tc>
        <w:tc>
          <w:tcPr>
            <w:tcW w:w="2126" w:type="dxa"/>
            <w:vAlign w:val="center"/>
          </w:tcPr>
          <w:p w14:paraId="2078B3C2" w14:textId="580C822A" w:rsidR="003207D4" w:rsidRPr="00684CDA" w:rsidRDefault="003207D4" w:rsidP="00806CEA">
            <w:pPr>
              <w:jc w:val="center"/>
              <w:rPr>
                <w:rFonts w:asciiTheme="majorBidi" w:hAnsiTheme="majorBidi" w:cstheme="majorBidi"/>
                <w:color w:val="000000" w:themeColor="text1"/>
              </w:rPr>
            </w:pPr>
            <w:r>
              <w:rPr>
                <w:rFonts w:asciiTheme="majorBidi" w:hAnsiTheme="majorBidi" w:cstheme="majorBidi"/>
                <w:color w:val="000000" w:themeColor="text1"/>
              </w:rPr>
              <w:t>6 set</w:t>
            </w:r>
          </w:p>
        </w:tc>
      </w:tr>
      <w:tr w:rsidR="003207D4" w:rsidRPr="00684CDA" w14:paraId="111B940E" w14:textId="77777777" w:rsidTr="003207D4">
        <w:tc>
          <w:tcPr>
            <w:tcW w:w="826" w:type="dxa"/>
          </w:tcPr>
          <w:p w14:paraId="680379B2"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686089E3" w14:textId="653795D3" w:rsidR="003207D4" w:rsidRPr="00684CDA" w:rsidRDefault="003207D4" w:rsidP="00281BF7">
            <w:pPr>
              <w:rPr>
                <w:rFonts w:asciiTheme="majorBidi" w:hAnsiTheme="majorBidi" w:cstheme="majorBidi"/>
                <w:color w:val="000000" w:themeColor="text1"/>
              </w:rPr>
            </w:pPr>
            <w:r>
              <w:rPr>
                <w:rFonts w:asciiTheme="majorBidi" w:hAnsiTheme="majorBidi" w:cstheme="majorBidi"/>
                <w:color w:val="000000" w:themeColor="text1"/>
              </w:rPr>
              <w:t>Quartz</w:t>
            </w:r>
          </w:p>
        </w:tc>
        <w:tc>
          <w:tcPr>
            <w:tcW w:w="2126" w:type="dxa"/>
            <w:vAlign w:val="center"/>
          </w:tcPr>
          <w:p w14:paraId="63D22D2A" w14:textId="25FD995B" w:rsidR="003207D4" w:rsidRPr="00684CDA" w:rsidRDefault="003207D4" w:rsidP="0095564E">
            <w:pPr>
              <w:jc w:val="center"/>
              <w:rPr>
                <w:rFonts w:asciiTheme="majorBidi" w:hAnsiTheme="majorBidi" w:cstheme="majorBidi"/>
                <w:color w:val="000000" w:themeColor="text1"/>
              </w:rPr>
            </w:pPr>
            <w:r>
              <w:rPr>
                <w:rFonts w:asciiTheme="majorBidi" w:hAnsiTheme="majorBidi" w:cstheme="majorBidi"/>
                <w:color w:val="000000" w:themeColor="text1"/>
              </w:rPr>
              <w:t>100kg</w:t>
            </w:r>
          </w:p>
        </w:tc>
      </w:tr>
      <w:tr w:rsidR="003207D4" w:rsidRPr="00684CDA" w14:paraId="74D0A60C" w14:textId="77777777" w:rsidTr="003207D4">
        <w:tc>
          <w:tcPr>
            <w:tcW w:w="826" w:type="dxa"/>
          </w:tcPr>
          <w:p w14:paraId="4F72A1BC"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7BB395F1" w14:textId="263F4E8C" w:rsidR="003207D4" w:rsidRPr="00684CDA" w:rsidRDefault="003207D4" w:rsidP="00281BF7">
            <w:pPr>
              <w:rPr>
                <w:rFonts w:asciiTheme="majorBidi" w:hAnsiTheme="majorBidi" w:cstheme="majorBidi"/>
                <w:color w:val="000000" w:themeColor="text1"/>
              </w:rPr>
            </w:pPr>
            <w:r>
              <w:rPr>
                <w:rFonts w:asciiTheme="majorBidi" w:hAnsiTheme="majorBidi" w:cstheme="majorBidi"/>
                <w:color w:val="000000" w:themeColor="text1"/>
              </w:rPr>
              <w:t>Feldspar</w:t>
            </w:r>
          </w:p>
        </w:tc>
        <w:tc>
          <w:tcPr>
            <w:tcW w:w="2126" w:type="dxa"/>
            <w:vAlign w:val="center"/>
          </w:tcPr>
          <w:p w14:paraId="22BE2CFD" w14:textId="65D0AF67" w:rsidR="003207D4" w:rsidRPr="00684CDA" w:rsidRDefault="003207D4" w:rsidP="0095564E">
            <w:pPr>
              <w:jc w:val="center"/>
              <w:rPr>
                <w:rFonts w:asciiTheme="majorBidi" w:hAnsiTheme="majorBidi" w:cstheme="majorBidi"/>
                <w:color w:val="000000" w:themeColor="text1"/>
              </w:rPr>
            </w:pPr>
            <w:r>
              <w:rPr>
                <w:rFonts w:asciiTheme="majorBidi" w:hAnsiTheme="majorBidi" w:cstheme="majorBidi"/>
                <w:color w:val="000000" w:themeColor="text1"/>
              </w:rPr>
              <w:t>200kg</w:t>
            </w:r>
          </w:p>
        </w:tc>
      </w:tr>
      <w:tr w:rsidR="003207D4" w:rsidRPr="00684CDA" w14:paraId="36BC6B06" w14:textId="77777777" w:rsidTr="003207D4">
        <w:tc>
          <w:tcPr>
            <w:tcW w:w="826" w:type="dxa"/>
          </w:tcPr>
          <w:p w14:paraId="6637250C"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6C952462" w14:textId="542D8FD4" w:rsidR="003207D4" w:rsidRPr="00684CDA" w:rsidRDefault="003207D4" w:rsidP="00281BF7">
            <w:pPr>
              <w:rPr>
                <w:rFonts w:asciiTheme="majorBidi" w:hAnsiTheme="majorBidi" w:cstheme="majorBidi"/>
                <w:color w:val="000000" w:themeColor="text1"/>
              </w:rPr>
            </w:pPr>
            <w:r>
              <w:rPr>
                <w:rFonts w:asciiTheme="majorBidi" w:hAnsiTheme="majorBidi" w:cstheme="majorBidi"/>
                <w:color w:val="000000" w:themeColor="text1"/>
              </w:rPr>
              <w:t>China Clay</w:t>
            </w:r>
          </w:p>
        </w:tc>
        <w:tc>
          <w:tcPr>
            <w:tcW w:w="2126" w:type="dxa"/>
            <w:vAlign w:val="center"/>
          </w:tcPr>
          <w:p w14:paraId="477A37D3" w14:textId="4F9DB8E2" w:rsidR="003207D4" w:rsidRPr="00684CDA" w:rsidRDefault="003207D4" w:rsidP="0095564E">
            <w:pPr>
              <w:jc w:val="center"/>
              <w:rPr>
                <w:rFonts w:asciiTheme="majorBidi" w:hAnsiTheme="majorBidi" w:cstheme="majorBidi"/>
                <w:color w:val="000000" w:themeColor="text1"/>
              </w:rPr>
            </w:pPr>
            <w:r>
              <w:rPr>
                <w:rFonts w:asciiTheme="majorBidi" w:hAnsiTheme="majorBidi" w:cstheme="majorBidi"/>
                <w:color w:val="000000" w:themeColor="text1"/>
              </w:rPr>
              <w:t>300kg</w:t>
            </w:r>
          </w:p>
        </w:tc>
      </w:tr>
      <w:tr w:rsidR="003207D4" w:rsidRPr="00684CDA" w14:paraId="1B9A477B" w14:textId="77777777" w:rsidTr="003207D4">
        <w:tc>
          <w:tcPr>
            <w:tcW w:w="826" w:type="dxa"/>
          </w:tcPr>
          <w:p w14:paraId="7723E039"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365DDE19" w14:textId="4222EC99" w:rsidR="003207D4" w:rsidRPr="00684CDA" w:rsidRDefault="003207D4" w:rsidP="00281BF7">
            <w:pPr>
              <w:rPr>
                <w:rFonts w:asciiTheme="majorBidi" w:hAnsiTheme="majorBidi" w:cstheme="majorBidi"/>
                <w:color w:val="000000" w:themeColor="text1"/>
              </w:rPr>
            </w:pPr>
            <w:r>
              <w:rPr>
                <w:rFonts w:asciiTheme="majorBidi" w:hAnsiTheme="majorBidi" w:cstheme="majorBidi"/>
                <w:color w:val="000000" w:themeColor="text1"/>
              </w:rPr>
              <w:t>Calcium carbonate</w:t>
            </w:r>
          </w:p>
        </w:tc>
        <w:tc>
          <w:tcPr>
            <w:tcW w:w="2126" w:type="dxa"/>
            <w:vAlign w:val="center"/>
          </w:tcPr>
          <w:p w14:paraId="03CE4784" w14:textId="4FC5E4E4" w:rsidR="003207D4" w:rsidRPr="00684CDA" w:rsidRDefault="003207D4" w:rsidP="0095564E">
            <w:pPr>
              <w:jc w:val="center"/>
              <w:rPr>
                <w:rFonts w:asciiTheme="majorBidi" w:hAnsiTheme="majorBidi" w:cstheme="majorBidi"/>
                <w:color w:val="000000" w:themeColor="text1"/>
              </w:rPr>
            </w:pPr>
            <w:r>
              <w:rPr>
                <w:rFonts w:asciiTheme="majorBidi" w:hAnsiTheme="majorBidi" w:cstheme="majorBidi"/>
                <w:color w:val="000000" w:themeColor="text1"/>
              </w:rPr>
              <w:t>100kg</w:t>
            </w:r>
          </w:p>
        </w:tc>
      </w:tr>
      <w:tr w:rsidR="003207D4" w:rsidRPr="00684CDA" w14:paraId="7DC9A0EE" w14:textId="77777777" w:rsidTr="003207D4">
        <w:tc>
          <w:tcPr>
            <w:tcW w:w="826" w:type="dxa"/>
          </w:tcPr>
          <w:p w14:paraId="79439987"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3165CB27" w14:textId="7AFA0C39" w:rsidR="003207D4" w:rsidRPr="00684CDA" w:rsidRDefault="003207D4" w:rsidP="00281BF7">
            <w:pPr>
              <w:rPr>
                <w:rFonts w:asciiTheme="majorBidi" w:hAnsiTheme="majorBidi" w:cstheme="majorBidi"/>
                <w:color w:val="000000" w:themeColor="text1"/>
              </w:rPr>
            </w:pPr>
            <w:r>
              <w:rPr>
                <w:rFonts w:asciiTheme="majorBidi" w:hAnsiTheme="majorBidi" w:cstheme="majorBidi"/>
                <w:color w:val="000000" w:themeColor="text1"/>
              </w:rPr>
              <w:t>Zinc oxide</w:t>
            </w:r>
          </w:p>
        </w:tc>
        <w:tc>
          <w:tcPr>
            <w:tcW w:w="2126" w:type="dxa"/>
            <w:vAlign w:val="center"/>
          </w:tcPr>
          <w:p w14:paraId="18D350A6" w14:textId="084BB88E" w:rsidR="003207D4" w:rsidRPr="00684CDA" w:rsidRDefault="003207D4" w:rsidP="0095564E">
            <w:pPr>
              <w:jc w:val="center"/>
              <w:rPr>
                <w:rFonts w:asciiTheme="majorBidi" w:hAnsiTheme="majorBidi" w:cstheme="majorBidi"/>
                <w:color w:val="000000" w:themeColor="text1"/>
              </w:rPr>
            </w:pPr>
            <w:r>
              <w:rPr>
                <w:rFonts w:asciiTheme="majorBidi" w:hAnsiTheme="majorBidi" w:cstheme="majorBidi"/>
                <w:color w:val="000000" w:themeColor="text1"/>
              </w:rPr>
              <w:t>25kg</w:t>
            </w:r>
          </w:p>
        </w:tc>
      </w:tr>
      <w:tr w:rsidR="003207D4" w:rsidRPr="00684CDA" w14:paraId="67CF7301" w14:textId="77777777" w:rsidTr="003207D4">
        <w:tc>
          <w:tcPr>
            <w:tcW w:w="826" w:type="dxa"/>
          </w:tcPr>
          <w:p w14:paraId="401186B7"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7B6A00E7" w14:textId="77CC9FEB" w:rsidR="003207D4" w:rsidRPr="00684CDA" w:rsidRDefault="003207D4" w:rsidP="00281BF7">
            <w:pPr>
              <w:rPr>
                <w:rFonts w:asciiTheme="majorBidi" w:hAnsiTheme="majorBidi" w:cstheme="majorBidi"/>
                <w:color w:val="000000" w:themeColor="text1"/>
              </w:rPr>
            </w:pPr>
            <w:r>
              <w:rPr>
                <w:rFonts w:asciiTheme="majorBidi" w:hAnsiTheme="majorBidi" w:cstheme="majorBidi"/>
                <w:color w:val="000000" w:themeColor="text1"/>
              </w:rPr>
              <w:t>Barium carbonate</w:t>
            </w:r>
          </w:p>
        </w:tc>
        <w:tc>
          <w:tcPr>
            <w:tcW w:w="2126" w:type="dxa"/>
            <w:vAlign w:val="center"/>
          </w:tcPr>
          <w:p w14:paraId="36C9690A" w14:textId="76EE3118" w:rsidR="003207D4" w:rsidRPr="00684CDA" w:rsidRDefault="003207D4" w:rsidP="0095564E">
            <w:pPr>
              <w:jc w:val="center"/>
              <w:rPr>
                <w:rFonts w:asciiTheme="majorBidi" w:hAnsiTheme="majorBidi" w:cstheme="majorBidi"/>
                <w:color w:val="000000" w:themeColor="text1"/>
              </w:rPr>
            </w:pPr>
            <w:r>
              <w:rPr>
                <w:rFonts w:asciiTheme="majorBidi" w:hAnsiTheme="majorBidi" w:cstheme="majorBidi"/>
                <w:color w:val="000000" w:themeColor="text1"/>
              </w:rPr>
              <w:t>25kg</w:t>
            </w:r>
          </w:p>
        </w:tc>
      </w:tr>
      <w:tr w:rsidR="003207D4" w:rsidRPr="00684CDA" w14:paraId="5E1F98E4" w14:textId="77777777" w:rsidTr="003207D4">
        <w:tc>
          <w:tcPr>
            <w:tcW w:w="826" w:type="dxa"/>
          </w:tcPr>
          <w:p w14:paraId="4374EA57"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774EDA6D" w14:textId="689C1371" w:rsidR="003207D4" w:rsidRPr="00684CDA" w:rsidRDefault="003207D4" w:rsidP="00281BF7">
            <w:pPr>
              <w:rPr>
                <w:rFonts w:asciiTheme="majorBidi" w:hAnsiTheme="majorBidi" w:cstheme="majorBidi"/>
                <w:color w:val="000000" w:themeColor="text1"/>
              </w:rPr>
            </w:pPr>
            <w:r>
              <w:rPr>
                <w:rFonts w:asciiTheme="majorBidi" w:hAnsiTheme="majorBidi" w:cstheme="majorBidi"/>
                <w:color w:val="000000" w:themeColor="text1"/>
              </w:rPr>
              <w:t xml:space="preserve">Zirconium </w:t>
            </w:r>
          </w:p>
        </w:tc>
        <w:tc>
          <w:tcPr>
            <w:tcW w:w="2126" w:type="dxa"/>
            <w:vAlign w:val="center"/>
          </w:tcPr>
          <w:p w14:paraId="59CB0F87" w14:textId="6BB9F536" w:rsidR="003207D4" w:rsidRPr="00684CDA" w:rsidRDefault="003207D4" w:rsidP="00806CEA">
            <w:pPr>
              <w:jc w:val="center"/>
              <w:rPr>
                <w:rFonts w:asciiTheme="majorBidi" w:hAnsiTheme="majorBidi" w:cstheme="majorBidi"/>
                <w:color w:val="000000" w:themeColor="text1"/>
              </w:rPr>
            </w:pPr>
            <w:r>
              <w:rPr>
                <w:rFonts w:asciiTheme="majorBidi" w:hAnsiTheme="majorBidi" w:cstheme="majorBidi"/>
                <w:color w:val="000000" w:themeColor="text1"/>
              </w:rPr>
              <w:t>25kg</w:t>
            </w:r>
          </w:p>
        </w:tc>
      </w:tr>
      <w:tr w:rsidR="003207D4" w:rsidRPr="00684CDA" w14:paraId="3A4E2E19" w14:textId="77777777" w:rsidTr="003207D4">
        <w:tc>
          <w:tcPr>
            <w:tcW w:w="826" w:type="dxa"/>
          </w:tcPr>
          <w:p w14:paraId="18A00CFF"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4F1F5061" w14:textId="55C74201" w:rsidR="003207D4" w:rsidRPr="00684CDA" w:rsidRDefault="003207D4" w:rsidP="00281BF7">
            <w:pPr>
              <w:rPr>
                <w:rFonts w:asciiTheme="majorBidi" w:hAnsiTheme="majorBidi" w:cstheme="majorBidi"/>
                <w:color w:val="000000" w:themeColor="text1"/>
              </w:rPr>
            </w:pPr>
            <w:r>
              <w:rPr>
                <w:rFonts w:asciiTheme="majorBidi" w:hAnsiTheme="majorBidi" w:cstheme="majorBidi"/>
                <w:color w:val="000000" w:themeColor="text1"/>
              </w:rPr>
              <w:t>Frit</w:t>
            </w:r>
          </w:p>
        </w:tc>
        <w:tc>
          <w:tcPr>
            <w:tcW w:w="2126" w:type="dxa"/>
            <w:vAlign w:val="center"/>
          </w:tcPr>
          <w:p w14:paraId="7077ADA9" w14:textId="1422BDDD" w:rsidR="003207D4" w:rsidRPr="00684CDA" w:rsidRDefault="003207D4" w:rsidP="0095564E">
            <w:pPr>
              <w:jc w:val="center"/>
              <w:rPr>
                <w:rFonts w:asciiTheme="majorBidi" w:hAnsiTheme="majorBidi" w:cstheme="majorBidi"/>
                <w:color w:val="000000" w:themeColor="text1"/>
              </w:rPr>
            </w:pPr>
            <w:r>
              <w:rPr>
                <w:rFonts w:asciiTheme="majorBidi" w:hAnsiTheme="majorBidi" w:cstheme="majorBidi"/>
                <w:color w:val="000000" w:themeColor="text1"/>
              </w:rPr>
              <w:t>25kg</w:t>
            </w:r>
          </w:p>
        </w:tc>
      </w:tr>
      <w:tr w:rsidR="003207D4" w:rsidRPr="00684CDA" w14:paraId="67ED22E4" w14:textId="77777777" w:rsidTr="003207D4">
        <w:tc>
          <w:tcPr>
            <w:tcW w:w="826" w:type="dxa"/>
          </w:tcPr>
          <w:p w14:paraId="1817AC26"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5F33F942" w14:textId="3ED9E152" w:rsidR="003207D4" w:rsidRPr="00684CDA" w:rsidRDefault="003207D4" w:rsidP="00281BF7">
            <w:pPr>
              <w:rPr>
                <w:rFonts w:asciiTheme="majorBidi" w:hAnsiTheme="majorBidi" w:cstheme="majorBidi"/>
                <w:color w:val="000000" w:themeColor="text1"/>
              </w:rPr>
            </w:pPr>
            <w:r>
              <w:rPr>
                <w:rFonts w:asciiTheme="majorBidi" w:hAnsiTheme="majorBidi" w:cstheme="majorBidi"/>
                <w:color w:val="000000" w:themeColor="text1"/>
              </w:rPr>
              <w:t>Sodium silicate</w:t>
            </w:r>
          </w:p>
        </w:tc>
        <w:tc>
          <w:tcPr>
            <w:tcW w:w="2126" w:type="dxa"/>
            <w:vAlign w:val="center"/>
          </w:tcPr>
          <w:p w14:paraId="379EF36B" w14:textId="0C892C74" w:rsidR="003207D4" w:rsidRPr="00684CDA" w:rsidRDefault="003207D4" w:rsidP="0095564E">
            <w:pPr>
              <w:jc w:val="center"/>
              <w:rPr>
                <w:rFonts w:asciiTheme="majorBidi" w:hAnsiTheme="majorBidi" w:cstheme="majorBidi"/>
                <w:color w:val="000000" w:themeColor="text1"/>
              </w:rPr>
            </w:pPr>
            <w:r>
              <w:rPr>
                <w:rFonts w:asciiTheme="majorBidi" w:hAnsiTheme="majorBidi" w:cstheme="majorBidi"/>
                <w:color w:val="000000" w:themeColor="text1"/>
              </w:rPr>
              <w:t>5kg</w:t>
            </w:r>
          </w:p>
        </w:tc>
      </w:tr>
      <w:tr w:rsidR="003207D4" w:rsidRPr="00684CDA" w14:paraId="0E068A7B" w14:textId="77777777" w:rsidTr="003207D4">
        <w:tc>
          <w:tcPr>
            <w:tcW w:w="826" w:type="dxa"/>
          </w:tcPr>
          <w:p w14:paraId="11E77D7A"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78C5792C" w14:textId="295F43F0" w:rsidR="003207D4" w:rsidRPr="00684CDA" w:rsidRDefault="003207D4" w:rsidP="00281BF7">
            <w:pPr>
              <w:rPr>
                <w:rFonts w:asciiTheme="majorBidi" w:hAnsiTheme="majorBidi" w:cstheme="majorBidi"/>
                <w:color w:val="000000" w:themeColor="text1"/>
              </w:rPr>
            </w:pPr>
            <w:r>
              <w:rPr>
                <w:rFonts w:asciiTheme="majorBidi" w:hAnsiTheme="majorBidi" w:cstheme="majorBidi"/>
                <w:color w:val="000000" w:themeColor="text1"/>
              </w:rPr>
              <w:t>Soda ash</w:t>
            </w:r>
          </w:p>
        </w:tc>
        <w:tc>
          <w:tcPr>
            <w:tcW w:w="2126" w:type="dxa"/>
            <w:vAlign w:val="center"/>
          </w:tcPr>
          <w:p w14:paraId="3F3FCF75" w14:textId="0F2B2E5A" w:rsidR="003207D4" w:rsidRPr="00684CDA" w:rsidRDefault="003207D4" w:rsidP="0095564E">
            <w:pPr>
              <w:jc w:val="center"/>
              <w:rPr>
                <w:rFonts w:asciiTheme="majorBidi" w:hAnsiTheme="majorBidi" w:cstheme="majorBidi"/>
                <w:color w:val="000000" w:themeColor="text1"/>
              </w:rPr>
            </w:pPr>
            <w:r>
              <w:rPr>
                <w:rFonts w:asciiTheme="majorBidi" w:hAnsiTheme="majorBidi" w:cstheme="majorBidi"/>
                <w:color w:val="000000" w:themeColor="text1"/>
              </w:rPr>
              <w:t>5kg</w:t>
            </w:r>
          </w:p>
        </w:tc>
      </w:tr>
      <w:tr w:rsidR="003207D4" w:rsidRPr="00684CDA" w14:paraId="254AAFB6" w14:textId="77777777" w:rsidTr="003207D4">
        <w:tc>
          <w:tcPr>
            <w:tcW w:w="826" w:type="dxa"/>
          </w:tcPr>
          <w:p w14:paraId="0704F20B"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63C64771" w14:textId="1C39A8BE" w:rsidR="003207D4" w:rsidRPr="00684CDA" w:rsidRDefault="003207D4" w:rsidP="00281BF7">
            <w:pPr>
              <w:rPr>
                <w:rFonts w:asciiTheme="majorBidi" w:hAnsiTheme="majorBidi" w:cstheme="majorBidi"/>
                <w:color w:val="000000" w:themeColor="text1"/>
              </w:rPr>
            </w:pPr>
            <w:r>
              <w:rPr>
                <w:rFonts w:asciiTheme="majorBidi" w:hAnsiTheme="majorBidi" w:cstheme="majorBidi"/>
                <w:color w:val="000000" w:themeColor="text1"/>
              </w:rPr>
              <w:t>Chromium oxide</w:t>
            </w:r>
          </w:p>
        </w:tc>
        <w:tc>
          <w:tcPr>
            <w:tcW w:w="2126" w:type="dxa"/>
            <w:vAlign w:val="center"/>
          </w:tcPr>
          <w:p w14:paraId="152AC816" w14:textId="1EC8FE17" w:rsidR="003207D4" w:rsidRPr="00684CDA" w:rsidRDefault="003207D4" w:rsidP="0095564E">
            <w:pPr>
              <w:jc w:val="center"/>
              <w:rPr>
                <w:rFonts w:asciiTheme="majorBidi" w:hAnsiTheme="majorBidi" w:cstheme="majorBidi"/>
                <w:color w:val="000000" w:themeColor="text1"/>
              </w:rPr>
            </w:pPr>
            <w:r>
              <w:rPr>
                <w:rFonts w:asciiTheme="majorBidi" w:hAnsiTheme="majorBidi" w:cstheme="majorBidi"/>
                <w:color w:val="000000" w:themeColor="text1"/>
              </w:rPr>
              <w:t>1kg</w:t>
            </w:r>
          </w:p>
        </w:tc>
      </w:tr>
      <w:tr w:rsidR="003207D4" w:rsidRPr="00684CDA" w14:paraId="2A3EEDCE" w14:textId="77777777" w:rsidTr="003207D4">
        <w:tc>
          <w:tcPr>
            <w:tcW w:w="826" w:type="dxa"/>
          </w:tcPr>
          <w:p w14:paraId="1DF5DEE2" w14:textId="77777777" w:rsidR="003207D4" w:rsidRPr="00684CDA" w:rsidRDefault="003207D4" w:rsidP="00F65AEB">
            <w:pPr>
              <w:pStyle w:val="ListParagraph"/>
              <w:numPr>
                <w:ilvl w:val="0"/>
                <w:numId w:val="4"/>
              </w:numPr>
              <w:rPr>
                <w:rFonts w:asciiTheme="majorBidi" w:hAnsiTheme="majorBidi" w:cstheme="majorBidi"/>
                <w:color w:val="000000" w:themeColor="text1"/>
              </w:rPr>
            </w:pPr>
          </w:p>
        </w:tc>
        <w:tc>
          <w:tcPr>
            <w:tcW w:w="7504" w:type="dxa"/>
            <w:vAlign w:val="center"/>
          </w:tcPr>
          <w:p w14:paraId="7C7453D2" w14:textId="171AF252" w:rsidR="003207D4" w:rsidRPr="00684CDA" w:rsidRDefault="003207D4" w:rsidP="00F65AEB">
            <w:pPr>
              <w:rPr>
                <w:rFonts w:asciiTheme="majorBidi" w:hAnsiTheme="majorBidi" w:cstheme="majorBidi"/>
                <w:color w:val="000000" w:themeColor="text1"/>
              </w:rPr>
            </w:pPr>
            <w:r>
              <w:rPr>
                <w:rFonts w:asciiTheme="majorBidi" w:hAnsiTheme="majorBidi" w:cstheme="majorBidi"/>
                <w:color w:val="000000" w:themeColor="text1"/>
              </w:rPr>
              <w:t>Cobalt oxide</w:t>
            </w:r>
          </w:p>
        </w:tc>
        <w:tc>
          <w:tcPr>
            <w:tcW w:w="2126" w:type="dxa"/>
          </w:tcPr>
          <w:p w14:paraId="1B3A64EF" w14:textId="3D26AB17" w:rsidR="003207D4" w:rsidRPr="00684CDA" w:rsidRDefault="003207D4" w:rsidP="00F65AEB">
            <w:pPr>
              <w:jc w:val="center"/>
              <w:rPr>
                <w:rFonts w:asciiTheme="majorBidi" w:hAnsiTheme="majorBidi" w:cstheme="majorBidi"/>
                <w:color w:val="000000" w:themeColor="text1"/>
              </w:rPr>
            </w:pPr>
            <w:r w:rsidRPr="009973C9">
              <w:rPr>
                <w:rFonts w:asciiTheme="majorBidi" w:hAnsiTheme="majorBidi" w:cstheme="majorBidi"/>
                <w:color w:val="000000" w:themeColor="text1"/>
              </w:rPr>
              <w:t>1kg</w:t>
            </w:r>
          </w:p>
        </w:tc>
      </w:tr>
      <w:tr w:rsidR="003207D4" w:rsidRPr="00684CDA" w14:paraId="7CB4E6B6" w14:textId="77777777" w:rsidTr="003207D4">
        <w:tc>
          <w:tcPr>
            <w:tcW w:w="826" w:type="dxa"/>
          </w:tcPr>
          <w:p w14:paraId="5C5DC270" w14:textId="77777777" w:rsidR="003207D4" w:rsidRPr="00684CDA" w:rsidRDefault="003207D4" w:rsidP="00F65AEB">
            <w:pPr>
              <w:pStyle w:val="ListParagraph"/>
              <w:numPr>
                <w:ilvl w:val="0"/>
                <w:numId w:val="4"/>
              </w:numPr>
              <w:rPr>
                <w:rFonts w:asciiTheme="majorBidi" w:hAnsiTheme="majorBidi" w:cstheme="majorBidi"/>
                <w:color w:val="000000" w:themeColor="text1"/>
              </w:rPr>
            </w:pPr>
          </w:p>
        </w:tc>
        <w:tc>
          <w:tcPr>
            <w:tcW w:w="7504" w:type="dxa"/>
            <w:vAlign w:val="center"/>
          </w:tcPr>
          <w:p w14:paraId="13F92419" w14:textId="6B9CD93F" w:rsidR="003207D4" w:rsidRPr="00684CDA" w:rsidRDefault="003207D4" w:rsidP="00F65AEB">
            <w:pPr>
              <w:rPr>
                <w:rFonts w:asciiTheme="majorBidi" w:hAnsiTheme="majorBidi" w:cstheme="majorBidi"/>
                <w:color w:val="000000" w:themeColor="text1"/>
              </w:rPr>
            </w:pPr>
            <w:r>
              <w:rPr>
                <w:rFonts w:asciiTheme="majorBidi" w:hAnsiTheme="majorBidi" w:cstheme="majorBidi"/>
                <w:color w:val="000000" w:themeColor="text1"/>
              </w:rPr>
              <w:t>Black color</w:t>
            </w:r>
          </w:p>
        </w:tc>
        <w:tc>
          <w:tcPr>
            <w:tcW w:w="2126" w:type="dxa"/>
          </w:tcPr>
          <w:p w14:paraId="5BFC64D3" w14:textId="0F7E6667" w:rsidR="003207D4" w:rsidRPr="00684CDA" w:rsidRDefault="003207D4" w:rsidP="00F65AEB">
            <w:pPr>
              <w:jc w:val="center"/>
              <w:rPr>
                <w:rFonts w:asciiTheme="majorBidi" w:hAnsiTheme="majorBidi" w:cstheme="majorBidi"/>
                <w:color w:val="000000" w:themeColor="text1"/>
              </w:rPr>
            </w:pPr>
            <w:r w:rsidRPr="009973C9">
              <w:rPr>
                <w:rFonts w:asciiTheme="majorBidi" w:hAnsiTheme="majorBidi" w:cstheme="majorBidi"/>
                <w:color w:val="000000" w:themeColor="text1"/>
              </w:rPr>
              <w:t>1kg</w:t>
            </w:r>
          </w:p>
        </w:tc>
      </w:tr>
      <w:tr w:rsidR="003207D4" w:rsidRPr="00684CDA" w14:paraId="2EDD63F7" w14:textId="77777777" w:rsidTr="003207D4">
        <w:tc>
          <w:tcPr>
            <w:tcW w:w="826" w:type="dxa"/>
          </w:tcPr>
          <w:p w14:paraId="0E5D46FC" w14:textId="77777777" w:rsidR="003207D4" w:rsidRPr="00684CDA" w:rsidRDefault="003207D4" w:rsidP="00F65AEB">
            <w:pPr>
              <w:pStyle w:val="ListParagraph"/>
              <w:numPr>
                <w:ilvl w:val="0"/>
                <w:numId w:val="4"/>
              </w:numPr>
              <w:rPr>
                <w:rFonts w:asciiTheme="majorBidi" w:hAnsiTheme="majorBidi" w:cstheme="majorBidi"/>
                <w:color w:val="000000" w:themeColor="text1"/>
              </w:rPr>
            </w:pPr>
          </w:p>
        </w:tc>
        <w:tc>
          <w:tcPr>
            <w:tcW w:w="7504" w:type="dxa"/>
            <w:vAlign w:val="center"/>
          </w:tcPr>
          <w:p w14:paraId="2B78F67C" w14:textId="76F6D590" w:rsidR="003207D4" w:rsidRPr="00684CDA" w:rsidRDefault="003207D4" w:rsidP="00F65AEB">
            <w:pPr>
              <w:rPr>
                <w:rFonts w:asciiTheme="majorBidi" w:hAnsiTheme="majorBidi" w:cstheme="majorBidi"/>
                <w:color w:val="000000" w:themeColor="text1"/>
              </w:rPr>
            </w:pPr>
            <w:r>
              <w:rPr>
                <w:rFonts w:asciiTheme="majorBidi" w:hAnsiTheme="majorBidi" w:cstheme="majorBidi"/>
                <w:color w:val="000000" w:themeColor="text1"/>
              </w:rPr>
              <w:t>Red color</w:t>
            </w:r>
          </w:p>
        </w:tc>
        <w:tc>
          <w:tcPr>
            <w:tcW w:w="2126" w:type="dxa"/>
          </w:tcPr>
          <w:p w14:paraId="14662D1D" w14:textId="7F2B371C" w:rsidR="003207D4" w:rsidRPr="00684CDA" w:rsidRDefault="003207D4" w:rsidP="00F65AEB">
            <w:pPr>
              <w:jc w:val="center"/>
              <w:rPr>
                <w:rFonts w:asciiTheme="majorBidi" w:hAnsiTheme="majorBidi" w:cstheme="majorBidi"/>
                <w:color w:val="000000" w:themeColor="text1"/>
              </w:rPr>
            </w:pPr>
            <w:r w:rsidRPr="009973C9">
              <w:rPr>
                <w:rFonts w:asciiTheme="majorBidi" w:hAnsiTheme="majorBidi" w:cstheme="majorBidi"/>
                <w:color w:val="000000" w:themeColor="text1"/>
              </w:rPr>
              <w:t>1kg</w:t>
            </w:r>
          </w:p>
        </w:tc>
      </w:tr>
      <w:tr w:rsidR="003207D4" w:rsidRPr="00684CDA" w14:paraId="1CAA1AEB" w14:textId="77777777" w:rsidTr="003207D4">
        <w:tc>
          <w:tcPr>
            <w:tcW w:w="826" w:type="dxa"/>
          </w:tcPr>
          <w:p w14:paraId="3A3C4DEE" w14:textId="77777777" w:rsidR="003207D4" w:rsidRPr="00684CDA" w:rsidRDefault="003207D4" w:rsidP="00F65AEB">
            <w:pPr>
              <w:pStyle w:val="ListParagraph"/>
              <w:numPr>
                <w:ilvl w:val="0"/>
                <w:numId w:val="4"/>
              </w:numPr>
              <w:rPr>
                <w:rFonts w:asciiTheme="majorBidi" w:hAnsiTheme="majorBidi" w:cstheme="majorBidi"/>
                <w:color w:val="000000" w:themeColor="text1"/>
              </w:rPr>
            </w:pPr>
          </w:p>
        </w:tc>
        <w:tc>
          <w:tcPr>
            <w:tcW w:w="7504" w:type="dxa"/>
            <w:vAlign w:val="center"/>
          </w:tcPr>
          <w:p w14:paraId="36866D57" w14:textId="2DDEEF95" w:rsidR="003207D4" w:rsidRPr="00684CDA" w:rsidRDefault="003207D4" w:rsidP="00F65AEB">
            <w:pPr>
              <w:rPr>
                <w:rFonts w:asciiTheme="majorBidi" w:hAnsiTheme="majorBidi" w:cstheme="majorBidi"/>
                <w:color w:val="000000" w:themeColor="text1"/>
              </w:rPr>
            </w:pPr>
            <w:r>
              <w:rPr>
                <w:rFonts w:asciiTheme="majorBidi" w:hAnsiTheme="majorBidi" w:cstheme="majorBidi"/>
                <w:color w:val="000000" w:themeColor="text1"/>
              </w:rPr>
              <w:t>Iron oxide</w:t>
            </w:r>
          </w:p>
        </w:tc>
        <w:tc>
          <w:tcPr>
            <w:tcW w:w="2126" w:type="dxa"/>
          </w:tcPr>
          <w:p w14:paraId="2CCBAC9F" w14:textId="37EE2821" w:rsidR="003207D4" w:rsidRPr="00684CDA" w:rsidRDefault="003207D4" w:rsidP="00F65AEB">
            <w:pPr>
              <w:jc w:val="center"/>
              <w:rPr>
                <w:rFonts w:asciiTheme="majorBidi" w:hAnsiTheme="majorBidi" w:cstheme="majorBidi"/>
                <w:color w:val="000000" w:themeColor="text1"/>
              </w:rPr>
            </w:pPr>
            <w:r w:rsidRPr="009973C9">
              <w:rPr>
                <w:rFonts w:asciiTheme="majorBidi" w:hAnsiTheme="majorBidi" w:cstheme="majorBidi"/>
                <w:color w:val="000000" w:themeColor="text1"/>
              </w:rPr>
              <w:t>1kg</w:t>
            </w:r>
          </w:p>
        </w:tc>
      </w:tr>
      <w:tr w:rsidR="003207D4" w:rsidRPr="00684CDA" w14:paraId="1A193A25" w14:textId="77777777" w:rsidTr="003207D4">
        <w:tc>
          <w:tcPr>
            <w:tcW w:w="826" w:type="dxa"/>
          </w:tcPr>
          <w:p w14:paraId="09326DD8" w14:textId="77777777" w:rsidR="003207D4" w:rsidRPr="00684CDA" w:rsidRDefault="003207D4" w:rsidP="00F65AEB">
            <w:pPr>
              <w:pStyle w:val="ListParagraph"/>
              <w:numPr>
                <w:ilvl w:val="0"/>
                <w:numId w:val="4"/>
              </w:numPr>
              <w:rPr>
                <w:rFonts w:asciiTheme="majorBidi" w:hAnsiTheme="majorBidi" w:cstheme="majorBidi"/>
                <w:color w:val="000000" w:themeColor="text1"/>
              </w:rPr>
            </w:pPr>
          </w:p>
        </w:tc>
        <w:tc>
          <w:tcPr>
            <w:tcW w:w="7504" w:type="dxa"/>
            <w:vAlign w:val="center"/>
          </w:tcPr>
          <w:p w14:paraId="6EACA207" w14:textId="5D1EEB0C" w:rsidR="003207D4" w:rsidRPr="00684CDA" w:rsidRDefault="003207D4" w:rsidP="00F65AEB">
            <w:pPr>
              <w:rPr>
                <w:rFonts w:asciiTheme="majorBidi" w:hAnsiTheme="majorBidi" w:cstheme="majorBidi"/>
                <w:color w:val="000000" w:themeColor="text1"/>
              </w:rPr>
            </w:pPr>
            <w:r>
              <w:rPr>
                <w:rFonts w:asciiTheme="majorBidi" w:hAnsiTheme="majorBidi" w:cstheme="majorBidi"/>
                <w:color w:val="000000" w:themeColor="text1"/>
              </w:rPr>
              <w:t>Manganese dioxide</w:t>
            </w:r>
          </w:p>
        </w:tc>
        <w:tc>
          <w:tcPr>
            <w:tcW w:w="2126" w:type="dxa"/>
          </w:tcPr>
          <w:p w14:paraId="376E35F8" w14:textId="468656AD" w:rsidR="003207D4" w:rsidRPr="00684CDA" w:rsidRDefault="003207D4" w:rsidP="00F65AEB">
            <w:pPr>
              <w:jc w:val="center"/>
              <w:rPr>
                <w:rFonts w:asciiTheme="majorBidi" w:hAnsiTheme="majorBidi" w:cstheme="majorBidi"/>
                <w:color w:val="000000"/>
              </w:rPr>
            </w:pPr>
            <w:r w:rsidRPr="009973C9">
              <w:rPr>
                <w:rFonts w:asciiTheme="majorBidi" w:hAnsiTheme="majorBidi" w:cstheme="majorBidi"/>
                <w:color w:val="000000" w:themeColor="text1"/>
              </w:rPr>
              <w:t>1kg</w:t>
            </w:r>
          </w:p>
        </w:tc>
      </w:tr>
      <w:tr w:rsidR="003207D4" w:rsidRPr="00684CDA" w14:paraId="2244E0EB" w14:textId="77777777" w:rsidTr="003207D4">
        <w:tc>
          <w:tcPr>
            <w:tcW w:w="826" w:type="dxa"/>
          </w:tcPr>
          <w:p w14:paraId="654CA7BD" w14:textId="77777777" w:rsidR="003207D4" w:rsidRPr="00684CDA" w:rsidRDefault="003207D4" w:rsidP="00F65AEB">
            <w:pPr>
              <w:pStyle w:val="ListParagraph"/>
              <w:numPr>
                <w:ilvl w:val="0"/>
                <w:numId w:val="4"/>
              </w:numPr>
              <w:rPr>
                <w:rFonts w:asciiTheme="majorBidi" w:hAnsiTheme="majorBidi" w:cstheme="majorBidi"/>
                <w:color w:val="000000" w:themeColor="text1"/>
              </w:rPr>
            </w:pPr>
          </w:p>
        </w:tc>
        <w:tc>
          <w:tcPr>
            <w:tcW w:w="7504" w:type="dxa"/>
            <w:vAlign w:val="center"/>
          </w:tcPr>
          <w:p w14:paraId="48CBDD58" w14:textId="2C5313E9" w:rsidR="003207D4" w:rsidRPr="00684CDA" w:rsidRDefault="003207D4" w:rsidP="00F65AEB">
            <w:pPr>
              <w:rPr>
                <w:rFonts w:asciiTheme="majorBidi" w:hAnsiTheme="majorBidi" w:cstheme="majorBidi"/>
                <w:color w:val="000000" w:themeColor="text1"/>
              </w:rPr>
            </w:pPr>
            <w:r>
              <w:rPr>
                <w:rFonts w:asciiTheme="majorBidi" w:hAnsiTheme="majorBidi" w:cstheme="majorBidi"/>
                <w:color w:val="000000" w:themeColor="text1"/>
              </w:rPr>
              <w:t>Pink color</w:t>
            </w:r>
          </w:p>
        </w:tc>
        <w:tc>
          <w:tcPr>
            <w:tcW w:w="2126" w:type="dxa"/>
          </w:tcPr>
          <w:p w14:paraId="5DEE83D8" w14:textId="2AB7F8C6" w:rsidR="003207D4" w:rsidRPr="00684CDA" w:rsidRDefault="003207D4" w:rsidP="00F65AEB">
            <w:pPr>
              <w:jc w:val="center"/>
              <w:rPr>
                <w:rFonts w:asciiTheme="majorBidi" w:hAnsiTheme="majorBidi" w:cstheme="majorBidi"/>
                <w:color w:val="000000"/>
              </w:rPr>
            </w:pPr>
            <w:r w:rsidRPr="009973C9">
              <w:rPr>
                <w:rFonts w:asciiTheme="majorBidi" w:hAnsiTheme="majorBidi" w:cstheme="majorBidi"/>
                <w:color w:val="000000" w:themeColor="text1"/>
              </w:rPr>
              <w:t>1kg</w:t>
            </w:r>
          </w:p>
        </w:tc>
      </w:tr>
      <w:tr w:rsidR="003207D4" w:rsidRPr="00684CDA" w14:paraId="7656FEDC" w14:textId="77777777" w:rsidTr="003207D4">
        <w:tc>
          <w:tcPr>
            <w:tcW w:w="826" w:type="dxa"/>
          </w:tcPr>
          <w:p w14:paraId="74698277" w14:textId="77777777" w:rsidR="003207D4" w:rsidRPr="00684CDA" w:rsidRDefault="003207D4" w:rsidP="00F65AEB">
            <w:pPr>
              <w:pStyle w:val="ListParagraph"/>
              <w:numPr>
                <w:ilvl w:val="0"/>
                <w:numId w:val="4"/>
              </w:numPr>
              <w:rPr>
                <w:rFonts w:asciiTheme="majorBidi" w:hAnsiTheme="majorBidi" w:cstheme="majorBidi"/>
                <w:color w:val="000000" w:themeColor="text1"/>
              </w:rPr>
            </w:pPr>
          </w:p>
        </w:tc>
        <w:tc>
          <w:tcPr>
            <w:tcW w:w="7504" w:type="dxa"/>
            <w:vAlign w:val="center"/>
          </w:tcPr>
          <w:p w14:paraId="0EBEFF40" w14:textId="2DF9818D" w:rsidR="003207D4" w:rsidRDefault="003207D4" w:rsidP="00F65AEB">
            <w:pPr>
              <w:rPr>
                <w:rFonts w:asciiTheme="majorBidi" w:hAnsiTheme="majorBidi" w:cstheme="majorBidi"/>
                <w:color w:val="000000" w:themeColor="text1"/>
              </w:rPr>
            </w:pPr>
            <w:r>
              <w:rPr>
                <w:rFonts w:asciiTheme="majorBidi" w:hAnsiTheme="majorBidi" w:cstheme="majorBidi"/>
                <w:color w:val="000000" w:themeColor="text1"/>
              </w:rPr>
              <w:t>Sky blue color</w:t>
            </w:r>
          </w:p>
        </w:tc>
        <w:tc>
          <w:tcPr>
            <w:tcW w:w="2126" w:type="dxa"/>
          </w:tcPr>
          <w:p w14:paraId="1BA72584" w14:textId="6ECF9A2B" w:rsidR="003207D4" w:rsidRPr="00684CDA" w:rsidRDefault="003207D4" w:rsidP="00F65AEB">
            <w:pPr>
              <w:jc w:val="center"/>
              <w:rPr>
                <w:rFonts w:asciiTheme="majorBidi" w:hAnsiTheme="majorBidi" w:cstheme="majorBidi"/>
                <w:color w:val="000000"/>
              </w:rPr>
            </w:pPr>
            <w:r w:rsidRPr="009973C9">
              <w:rPr>
                <w:rFonts w:asciiTheme="majorBidi" w:hAnsiTheme="majorBidi" w:cstheme="majorBidi"/>
                <w:color w:val="000000" w:themeColor="text1"/>
              </w:rPr>
              <w:t>1kg</w:t>
            </w:r>
          </w:p>
        </w:tc>
      </w:tr>
      <w:tr w:rsidR="003207D4" w:rsidRPr="00684CDA" w14:paraId="33D01031" w14:textId="77777777" w:rsidTr="003207D4">
        <w:tc>
          <w:tcPr>
            <w:tcW w:w="826" w:type="dxa"/>
          </w:tcPr>
          <w:p w14:paraId="17A5C20D" w14:textId="77777777" w:rsidR="003207D4" w:rsidRPr="00684CDA" w:rsidRDefault="003207D4" w:rsidP="00F65AEB">
            <w:pPr>
              <w:pStyle w:val="ListParagraph"/>
              <w:numPr>
                <w:ilvl w:val="0"/>
                <w:numId w:val="4"/>
              </w:numPr>
              <w:rPr>
                <w:rFonts w:asciiTheme="majorBidi" w:hAnsiTheme="majorBidi" w:cstheme="majorBidi"/>
                <w:color w:val="000000" w:themeColor="text1"/>
              </w:rPr>
            </w:pPr>
          </w:p>
        </w:tc>
        <w:tc>
          <w:tcPr>
            <w:tcW w:w="7504" w:type="dxa"/>
            <w:vAlign w:val="center"/>
          </w:tcPr>
          <w:p w14:paraId="4D12304F" w14:textId="711AE63C" w:rsidR="003207D4" w:rsidRDefault="003207D4" w:rsidP="00F65AEB">
            <w:pPr>
              <w:rPr>
                <w:rFonts w:asciiTheme="majorBidi" w:hAnsiTheme="majorBidi" w:cstheme="majorBidi"/>
                <w:color w:val="000000" w:themeColor="text1"/>
              </w:rPr>
            </w:pPr>
            <w:r>
              <w:rPr>
                <w:rFonts w:asciiTheme="majorBidi" w:hAnsiTheme="majorBidi" w:cstheme="majorBidi"/>
                <w:color w:val="000000" w:themeColor="text1"/>
              </w:rPr>
              <w:t>Yellow color</w:t>
            </w:r>
          </w:p>
        </w:tc>
        <w:tc>
          <w:tcPr>
            <w:tcW w:w="2126" w:type="dxa"/>
          </w:tcPr>
          <w:p w14:paraId="5D056A68" w14:textId="2D5A6673" w:rsidR="003207D4" w:rsidRPr="00684CDA" w:rsidRDefault="003207D4" w:rsidP="00F65AEB">
            <w:pPr>
              <w:jc w:val="center"/>
              <w:rPr>
                <w:rFonts w:asciiTheme="majorBidi" w:hAnsiTheme="majorBidi" w:cstheme="majorBidi"/>
                <w:color w:val="000000"/>
              </w:rPr>
            </w:pPr>
            <w:r w:rsidRPr="009973C9">
              <w:rPr>
                <w:rFonts w:asciiTheme="majorBidi" w:hAnsiTheme="majorBidi" w:cstheme="majorBidi"/>
                <w:color w:val="000000" w:themeColor="text1"/>
              </w:rPr>
              <w:t>1kg</w:t>
            </w:r>
          </w:p>
        </w:tc>
      </w:tr>
      <w:tr w:rsidR="003207D4" w:rsidRPr="00684CDA" w14:paraId="4B958991" w14:textId="77777777" w:rsidTr="003207D4">
        <w:tc>
          <w:tcPr>
            <w:tcW w:w="826" w:type="dxa"/>
          </w:tcPr>
          <w:p w14:paraId="2A68CA50"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112624C0" w14:textId="72081834" w:rsidR="003207D4" w:rsidRDefault="003207D4" w:rsidP="00281BF7">
            <w:pPr>
              <w:rPr>
                <w:rFonts w:asciiTheme="majorBidi" w:hAnsiTheme="majorBidi" w:cstheme="majorBidi"/>
                <w:color w:val="000000" w:themeColor="text1"/>
              </w:rPr>
            </w:pPr>
            <w:r>
              <w:rPr>
                <w:rFonts w:asciiTheme="majorBidi" w:hAnsiTheme="majorBidi" w:cstheme="majorBidi"/>
                <w:color w:val="000000" w:themeColor="text1"/>
              </w:rPr>
              <w:t>Red brown color</w:t>
            </w:r>
          </w:p>
        </w:tc>
        <w:tc>
          <w:tcPr>
            <w:tcW w:w="2126" w:type="dxa"/>
            <w:vAlign w:val="center"/>
          </w:tcPr>
          <w:p w14:paraId="1C3580A9" w14:textId="3B956AE4" w:rsidR="003207D4" w:rsidRPr="00684CDA" w:rsidRDefault="003207D4" w:rsidP="0095564E">
            <w:pPr>
              <w:jc w:val="center"/>
              <w:rPr>
                <w:rFonts w:asciiTheme="majorBidi" w:hAnsiTheme="majorBidi" w:cstheme="majorBidi"/>
                <w:color w:val="000000"/>
              </w:rPr>
            </w:pPr>
            <w:r>
              <w:rPr>
                <w:rFonts w:asciiTheme="majorBidi" w:hAnsiTheme="majorBidi" w:cstheme="majorBidi"/>
                <w:color w:val="000000" w:themeColor="text1"/>
              </w:rPr>
              <w:t>1kg</w:t>
            </w:r>
          </w:p>
        </w:tc>
      </w:tr>
      <w:tr w:rsidR="003207D4" w:rsidRPr="00684CDA" w14:paraId="0FD6FA05" w14:textId="77777777" w:rsidTr="003207D4">
        <w:tc>
          <w:tcPr>
            <w:tcW w:w="826" w:type="dxa"/>
          </w:tcPr>
          <w:p w14:paraId="08E25B3A"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6ED2841A" w14:textId="2F8823EE" w:rsidR="003207D4" w:rsidRDefault="003207D4" w:rsidP="00281BF7">
            <w:pPr>
              <w:rPr>
                <w:rFonts w:asciiTheme="majorBidi" w:hAnsiTheme="majorBidi" w:cstheme="majorBidi"/>
                <w:color w:val="000000" w:themeColor="text1"/>
              </w:rPr>
            </w:pPr>
            <w:r>
              <w:rPr>
                <w:rFonts w:asciiTheme="majorBidi" w:hAnsiTheme="majorBidi" w:cstheme="majorBidi"/>
                <w:color w:val="000000" w:themeColor="text1"/>
              </w:rPr>
              <w:t>Brushes</w:t>
            </w:r>
          </w:p>
        </w:tc>
        <w:tc>
          <w:tcPr>
            <w:tcW w:w="2126" w:type="dxa"/>
            <w:vAlign w:val="center"/>
          </w:tcPr>
          <w:p w14:paraId="5C9D0BB5" w14:textId="716C95F4" w:rsidR="003207D4" w:rsidRDefault="003207D4" w:rsidP="0095564E">
            <w:pPr>
              <w:jc w:val="center"/>
              <w:rPr>
                <w:rFonts w:asciiTheme="majorBidi" w:hAnsiTheme="majorBidi" w:cstheme="majorBidi"/>
                <w:color w:val="000000" w:themeColor="text1"/>
              </w:rPr>
            </w:pPr>
            <w:r>
              <w:rPr>
                <w:rFonts w:asciiTheme="majorBidi" w:hAnsiTheme="majorBidi" w:cstheme="majorBidi"/>
                <w:color w:val="000000" w:themeColor="text1"/>
              </w:rPr>
              <w:t>25 set</w:t>
            </w:r>
          </w:p>
        </w:tc>
      </w:tr>
      <w:tr w:rsidR="003207D4" w:rsidRPr="00684CDA" w14:paraId="3A5CDF19" w14:textId="77777777" w:rsidTr="003207D4">
        <w:tc>
          <w:tcPr>
            <w:tcW w:w="826" w:type="dxa"/>
          </w:tcPr>
          <w:p w14:paraId="50CED85B"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2A4F0AB4" w14:textId="3815A130" w:rsidR="003207D4" w:rsidRDefault="003207D4" w:rsidP="00281BF7">
            <w:pPr>
              <w:rPr>
                <w:rFonts w:asciiTheme="majorBidi" w:hAnsiTheme="majorBidi" w:cstheme="majorBidi"/>
                <w:color w:val="000000" w:themeColor="text1"/>
              </w:rPr>
            </w:pPr>
            <w:r>
              <w:rPr>
                <w:rFonts w:asciiTheme="majorBidi" w:hAnsiTheme="majorBidi" w:cstheme="majorBidi"/>
                <w:color w:val="000000" w:themeColor="text1"/>
              </w:rPr>
              <w:t>Plaster of Paris</w:t>
            </w:r>
          </w:p>
        </w:tc>
        <w:tc>
          <w:tcPr>
            <w:tcW w:w="2126" w:type="dxa"/>
            <w:vAlign w:val="center"/>
          </w:tcPr>
          <w:p w14:paraId="684501A4" w14:textId="3F2B5EC4" w:rsidR="003207D4" w:rsidRDefault="003207D4" w:rsidP="0095564E">
            <w:pPr>
              <w:jc w:val="center"/>
              <w:rPr>
                <w:rFonts w:asciiTheme="majorBidi" w:hAnsiTheme="majorBidi" w:cstheme="majorBidi"/>
                <w:color w:val="000000" w:themeColor="text1"/>
              </w:rPr>
            </w:pPr>
            <w:r>
              <w:rPr>
                <w:rFonts w:asciiTheme="majorBidi" w:hAnsiTheme="majorBidi" w:cstheme="majorBidi"/>
                <w:color w:val="000000" w:themeColor="text1"/>
              </w:rPr>
              <w:t>100kg</w:t>
            </w:r>
          </w:p>
        </w:tc>
      </w:tr>
      <w:tr w:rsidR="003207D4" w:rsidRPr="00684CDA" w14:paraId="3402B192" w14:textId="77777777" w:rsidTr="003207D4">
        <w:tc>
          <w:tcPr>
            <w:tcW w:w="826" w:type="dxa"/>
          </w:tcPr>
          <w:p w14:paraId="0DA4442E"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71D85B65" w14:textId="03EAFA56" w:rsidR="003207D4" w:rsidRDefault="003207D4" w:rsidP="00281BF7">
            <w:pPr>
              <w:rPr>
                <w:rFonts w:asciiTheme="majorBidi" w:hAnsiTheme="majorBidi" w:cstheme="majorBidi"/>
                <w:color w:val="000000" w:themeColor="text1"/>
              </w:rPr>
            </w:pPr>
            <w:r>
              <w:rPr>
                <w:rFonts w:asciiTheme="majorBidi" w:hAnsiTheme="majorBidi" w:cstheme="majorBidi"/>
                <w:color w:val="000000" w:themeColor="text1"/>
              </w:rPr>
              <w:t>Alumina oxide</w:t>
            </w:r>
          </w:p>
        </w:tc>
        <w:tc>
          <w:tcPr>
            <w:tcW w:w="2126" w:type="dxa"/>
            <w:vAlign w:val="center"/>
          </w:tcPr>
          <w:p w14:paraId="228DC671" w14:textId="15726D48" w:rsidR="003207D4" w:rsidRDefault="003207D4" w:rsidP="0095564E">
            <w:pPr>
              <w:jc w:val="center"/>
              <w:rPr>
                <w:rFonts w:asciiTheme="majorBidi" w:hAnsiTheme="majorBidi" w:cstheme="majorBidi"/>
                <w:color w:val="000000" w:themeColor="text1"/>
              </w:rPr>
            </w:pPr>
            <w:r>
              <w:rPr>
                <w:rFonts w:asciiTheme="majorBidi" w:hAnsiTheme="majorBidi" w:cstheme="majorBidi"/>
                <w:color w:val="000000" w:themeColor="text1"/>
              </w:rPr>
              <w:t>25kg</w:t>
            </w:r>
          </w:p>
        </w:tc>
      </w:tr>
      <w:tr w:rsidR="003207D4" w:rsidRPr="00684CDA" w14:paraId="2CD8EE92" w14:textId="77777777" w:rsidTr="003207D4">
        <w:tc>
          <w:tcPr>
            <w:tcW w:w="826" w:type="dxa"/>
          </w:tcPr>
          <w:p w14:paraId="78D5940C"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349D8CF7" w14:textId="7AE080B4" w:rsidR="003207D4" w:rsidRDefault="003207D4" w:rsidP="00281BF7">
            <w:pPr>
              <w:rPr>
                <w:rFonts w:asciiTheme="majorBidi" w:hAnsiTheme="majorBidi" w:cstheme="majorBidi"/>
                <w:color w:val="000000" w:themeColor="text1"/>
              </w:rPr>
            </w:pPr>
            <w:r>
              <w:rPr>
                <w:rFonts w:asciiTheme="majorBidi" w:hAnsiTheme="majorBidi" w:cstheme="majorBidi"/>
                <w:color w:val="000000" w:themeColor="text1"/>
              </w:rPr>
              <w:t>Packaging boxes</w:t>
            </w:r>
          </w:p>
        </w:tc>
        <w:tc>
          <w:tcPr>
            <w:tcW w:w="2126" w:type="dxa"/>
            <w:vAlign w:val="center"/>
          </w:tcPr>
          <w:p w14:paraId="7784630D" w14:textId="7A96AED7" w:rsidR="003207D4" w:rsidRDefault="003207D4" w:rsidP="0095564E">
            <w:pPr>
              <w:jc w:val="center"/>
              <w:rPr>
                <w:rFonts w:asciiTheme="majorBidi" w:hAnsiTheme="majorBidi" w:cstheme="majorBidi"/>
                <w:color w:val="000000" w:themeColor="text1"/>
              </w:rPr>
            </w:pPr>
            <w:r>
              <w:rPr>
                <w:rFonts w:asciiTheme="majorBidi" w:hAnsiTheme="majorBidi" w:cstheme="majorBidi"/>
                <w:color w:val="000000" w:themeColor="text1"/>
              </w:rPr>
              <w:t>50 units</w:t>
            </w:r>
          </w:p>
        </w:tc>
      </w:tr>
      <w:tr w:rsidR="003207D4" w:rsidRPr="00684CDA" w14:paraId="0BB90B30" w14:textId="77777777" w:rsidTr="003207D4">
        <w:tc>
          <w:tcPr>
            <w:tcW w:w="826" w:type="dxa"/>
          </w:tcPr>
          <w:p w14:paraId="5E02422D"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17B18DFE" w14:textId="47253597" w:rsidR="003207D4" w:rsidRDefault="003207D4" w:rsidP="00281BF7">
            <w:pPr>
              <w:rPr>
                <w:rFonts w:asciiTheme="majorBidi" w:hAnsiTheme="majorBidi" w:cstheme="majorBidi"/>
                <w:color w:val="000000" w:themeColor="text1"/>
              </w:rPr>
            </w:pPr>
            <w:r>
              <w:rPr>
                <w:rFonts w:asciiTheme="majorBidi" w:hAnsiTheme="majorBidi" w:cstheme="majorBidi"/>
                <w:color w:val="000000" w:themeColor="text1"/>
              </w:rPr>
              <w:t>Decorative sheet</w:t>
            </w:r>
          </w:p>
        </w:tc>
        <w:tc>
          <w:tcPr>
            <w:tcW w:w="2126" w:type="dxa"/>
            <w:vAlign w:val="center"/>
          </w:tcPr>
          <w:p w14:paraId="6B969AAF" w14:textId="5E4AC73B" w:rsidR="003207D4" w:rsidRDefault="003207D4" w:rsidP="0095564E">
            <w:pPr>
              <w:jc w:val="center"/>
              <w:rPr>
                <w:rFonts w:asciiTheme="majorBidi" w:hAnsiTheme="majorBidi" w:cstheme="majorBidi"/>
                <w:color w:val="000000" w:themeColor="text1"/>
              </w:rPr>
            </w:pPr>
            <w:r>
              <w:rPr>
                <w:rFonts w:asciiTheme="majorBidi" w:hAnsiTheme="majorBidi" w:cstheme="majorBidi"/>
                <w:color w:val="000000" w:themeColor="text1"/>
              </w:rPr>
              <w:t>10 sheets</w:t>
            </w:r>
          </w:p>
        </w:tc>
      </w:tr>
      <w:tr w:rsidR="003207D4" w:rsidRPr="00684CDA" w14:paraId="4E1F9BC7" w14:textId="77777777" w:rsidTr="003207D4">
        <w:tc>
          <w:tcPr>
            <w:tcW w:w="826" w:type="dxa"/>
          </w:tcPr>
          <w:p w14:paraId="0B437730" w14:textId="77777777" w:rsidR="003207D4" w:rsidRPr="00684CDA" w:rsidRDefault="003207D4">
            <w:pPr>
              <w:pStyle w:val="ListParagraph"/>
              <w:numPr>
                <w:ilvl w:val="0"/>
                <w:numId w:val="4"/>
              </w:numPr>
              <w:rPr>
                <w:rFonts w:asciiTheme="majorBidi" w:hAnsiTheme="majorBidi" w:cstheme="majorBidi"/>
                <w:color w:val="000000" w:themeColor="text1"/>
              </w:rPr>
            </w:pPr>
          </w:p>
        </w:tc>
        <w:tc>
          <w:tcPr>
            <w:tcW w:w="7504" w:type="dxa"/>
            <w:vAlign w:val="center"/>
          </w:tcPr>
          <w:p w14:paraId="36402024" w14:textId="339D96CE" w:rsidR="003207D4" w:rsidRDefault="003207D4" w:rsidP="00281BF7">
            <w:pPr>
              <w:rPr>
                <w:rFonts w:asciiTheme="majorBidi" w:hAnsiTheme="majorBidi" w:cstheme="majorBidi"/>
                <w:color w:val="000000" w:themeColor="text1"/>
              </w:rPr>
            </w:pPr>
            <w:r>
              <w:rPr>
                <w:rFonts w:asciiTheme="majorBidi" w:hAnsiTheme="majorBidi" w:cstheme="majorBidi"/>
                <w:color w:val="000000" w:themeColor="text1"/>
              </w:rPr>
              <w:t xml:space="preserve">Labels </w:t>
            </w:r>
          </w:p>
        </w:tc>
        <w:tc>
          <w:tcPr>
            <w:tcW w:w="2126" w:type="dxa"/>
            <w:vAlign w:val="center"/>
          </w:tcPr>
          <w:p w14:paraId="72269B45" w14:textId="2806E6BB" w:rsidR="003207D4" w:rsidRDefault="003207D4" w:rsidP="0095564E">
            <w:pPr>
              <w:jc w:val="center"/>
              <w:rPr>
                <w:rFonts w:asciiTheme="majorBidi" w:hAnsiTheme="majorBidi" w:cstheme="majorBidi"/>
                <w:color w:val="000000" w:themeColor="text1"/>
              </w:rPr>
            </w:pPr>
            <w:r>
              <w:rPr>
                <w:rFonts w:asciiTheme="majorBidi" w:hAnsiTheme="majorBidi" w:cstheme="majorBidi"/>
                <w:color w:val="000000" w:themeColor="text1"/>
              </w:rPr>
              <w:t>10 sheets</w:t>
            </w:r>
          </w:p>
        </w:tc>
      </w:tr>
      <w:bookmarkEnd w:id="2"/>
    </w:tbl>
    <w:p w14:paraId="371A59B9" w14:textId="154B5073" w:rsidR="0078316D" w:rsidRPr="00684CDA" w:rsidRDefault="0078316D" w:rsidP="002F5F61">
      <w:pPr>
        <w:rPr>
          <w:rFonts w:asciiTheme="majorBidi" w:hAnsiTheme="majorBidi" w:cstheme="majorBidi"/>
          <w:color w:val="000000" w:themeColor="text1"/>
        </w:rPr>
      </w:pPr>
    </w:p>
    <w:p w14:paraId="055A046D" w14:textId="1E7AE63A" w:rsidR="009C0AFA" w:rsidRPr="00684CDA" w:rsidRDefault="009C0AFA" w:rsidP="002F5F61">
      <w:pPr>
        <w:rPr>
          <w:rFonts w:asciiTheme="majorBidi" w:hAnsiTheme="majorBidi" w:cstheme="majorBidi"/>
          <w:color w:val="000000" w:themeColor="text1"/>
        </w:rPr>
      </w:pPr>
      <w:r w:rsidRPr="00684CDA">
        <w:rPr>
          <w:rFonts w:asciiTheme="majorBidi" w:hAnsiTheme="majorBidi" w:cstheme="majorBidi"/>
          <w:color w:val="000000" w:themeColor="text1"/>
        </w:rPr>
        <w:br/>
      </w:r>
    </w:p>
    <w:p w14:paraId="07C2DB07" w14:textId="77777777" w:rsidR="009C0AFA" w:rsidRPr="00684CDA" w:rsidRDefault="009C0AFA" w:rsidP="009C0AFA">
      <w:pPr>
        <w:jc w:val="center"/>
        <w:rPr>
          <w:rFonts w:asciiTheme="majorBidi" w:hAnsiTheme="majorBidi" w:cstheme="majorBidi"/>
          <w:b/>
          <w:u w:val="single"/>
        </w:rPr>
      </w:pPr>
      <w:r w:rsidRPr="00684CDA">
        <w:rPr>
          <w:rFonts w:asciiTheme="majorBidi" w:hAnsiTheme="majorBidi" w:cstheme="majorBidi"/>
          <w:color w:val="000000" w:themeColor="text1"/>
        </w:rPr>
        <w:br w:type="page"/>
      </w:r>
      <w:r w:rsidRPr="00684CDA">
        <w:rPr>
          <w:rFonts w:asciiTheme="majorBidi" w:hAnsiTheme="majorBidi" w:cstheme="majorBidi"/>
          <w:b/>
          <w:u w:val="single"/>
        </w:rPr>
        <w:lastRenderedPageBreak/>
        <w:t>Trade Registration Form</w:t>
      </w:r>
    </w:p>
    <w:p w14:paraId="59595310" w14:textId="77777777" w:rsidR="009C0AFA" w:rsidRPr="00684CDA" w:rsidRDefault="009C0AFA">
      <w:pPr>
        <w:pStyle w:val="ListParagraph"/>
        <w:numPr>
          <w:ilvl w:val="0"/>
          <w:numId w:val="5"/>
        </w:numPr>
        <w:spacing w:after="160" w:line="259" w:lineRule="auto"/>
        <w:ind w:left="284" w:hanging="284"/>
        <w:rPr>
          <w:rFonts w:asciiTheme="majorBidi" w:hAnsiTheme="majorBidi" w:cstheme="majorBidi"/>
          <w:b/>
          <w:bCs/>
        </w:rPr>
      </w:pPr>
      <w:r w:rsidRPr="00684CDA">
        <w:rPr>
          <w:rFonts w:asciiTheme="majorBidi" w:hAnsiTheme="majorBidi" w:cstheme="majorBidi"/>
          <w:b/>
          <w:bCs/>
        </w:rPr>
        <w:t>Title of the Qualification.</w:t>
      </w:r>
    </w:p>
    <w:tbl>
      <w:tblPr>
        <w:tblStyle w:val="TableGrid"/>
        <w:tblW w:w="0" w:type="auto"/>
        <w:jc w:val="center"/>
        <w:tblLook w:val="04A0" w:firstRow="1" w:lastRow="0" w:firstColumn="1" w:lastColumn="0" w:noHBand="0" w:noVBand="1"/>
      </w:tblPr>
      <w:tblGrid>
        <w:gridCol w:w="7991"/>
      </w:tblGrid>
      <w:tr w:rsidR="009C0AFA" w:rsidRPr="00684CDA" w14:paraId="3CDF9EE5" w14:textId="77777777" w:rsidTr="00E22FF9">
        <w:trPr>
          <w:trHeight w:val="286"/>
          <w:jc w:val="center"/>
        </w:trPr>
        <w:tc>
          <w:tcPr>
            <w:tcW w:w="7991" w:type="dxa"/>
          </w:tcPr>
          <w:p w14:paraId="52D47D81" w14:textId="6616D917" w:rsidR="009C0AFA" w:rsidRPr="00684CDA" w:rsidRDefault="0062441D" w:rsidP="00720038">
            <w:pPr>
              <w:rPr>
                <w:rFonts w:asciiTheme="majorBidi" w:hAnsiTheme="majorBidi" w:cstheme="majorBidi"/>
                <w:b/>
                <w:bCs/>
              </w:rPr>
            </w:pPr>
            <w:r>
              <w:rPr>
                <w:rFonts w:asciiTheme="majorBidi" w:hAnsiTheme="majorBidi" w:cstheme="majorBidi"/>
                <w:b/>
                <w:bCs/>
                <w:color w:val="000000" w:themeColor="text1"/>
              </w:rPr>
              <w:t>Ceramic and Pottery Production</w:t>
            </w:r>
          </w:p>
        </w:tc>
      </w:tr>
    </w:tbl>
    <w:p w14:paraId="4C2E96AD" w14:textId="77777777" w:rsidR="009C0AFA" w:rsidRPr="00684CDA" w:rsidRDefault="009C0AFA">
      <w:pPr>
        <w:pStyle w:val="ListParagraph"/>
        <w:numPr>
          <w:ilvl w:val="0"/>
          <w:numId w:val="5"/>
        </w:numPr>
        <w:spacing w:after="160" w:line="259" w:lineRule="auto"/>
        <w:ind w:left="284" w:hanging="284"/>
        <w:rPr>
          <w:rFonts w:asciiTheme="majorBidi" w:hAnsiTheme="majorBidi" w:cstheme="majorBidi"/>
          <w:b/>
          <w:bCs/>
        </w:rPr>
      </w:pPr>
      <w:r w:rsidRPr="00684CDA">
        <w:rPr>
          <w:rFonts w:asciiTheme="majorBidi" w:hAnsiTheme="majorBidi" w:cstheme="majorBidi"/>
          <w:b/>
          <w:bCs/>
        </w:rPr>
        <w:t>List of Competencies/Modules</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985"/>
        <w:gridCol w:w="7110"/>
      </w:tblGrid>
      <w:tr w:rsidR="00E22FF9" w:rsidRPr="00684CDA" w14:paraId="59C1DC4C" w14:textId="77777777" w:rsidTr="00E22FF9">
        <w:tc>
          <w:tcPr>
            <w:tcW w:w="985" w:type="dxa"/>
          </w:tcPr>
          <w:p w14:paraId="5B52310D" w14:textId="4F30B705" w:rsidR="00E22FF9" w:rsidRPr="00684CDA" w:rsidRDefault="00E22FF9" w:rsidP="00EB1EB2">
            <w:pPr>
              <w:rPr>
                <w:rFonts w:asciiTheme="majorBidi" w:hAnsiTheme="majorBidi" w:cstheme="majorBidi"/>
                <w:bCs/>
              </w:rPr>
            </w:pPr>
            <w:proofErr w:type="spellStart"/>
            <w:r w:rsidRPr="00684CDA">
              <w:rPr>
                <w:rFonts w:asciiTheme="majorBidi" w:hAnsiTheme="majorBidi" w:cstheme="majorBidi"/>
                <w:bCs/>
              </w:rPr>
              <w:t>Sr.No</w:t>
            </w:r>
            <w:proofErr w:type="spellEnd"/>
            <w:r w:rsidRPr="00684CDA">
              <w:rPr>
                <w:rFonts w:asciiTheme="majorBidi" w:hAnsiTheme="majorBidi" w:cstheme="majorBidi"/>
                <w:bCs/>
              </w:rPr>
              <w:t>.</w:t>
            </w:r>
          </w:p>
        </w:tc>
        <w:tc>
          <w:tcPr>
            <w:tcW w:w="7110" w:type="dxa"/>
          </w:tcPr>
          <w:p w14:paraId="32574A15" w14:textId="4A1679F9" w:rsidR="00E22FF9" w:rsidRPr="00684CDA" w:rsidRDefault="00E22FF9" w:rsidP="00EB1EB2">
            <w:pPr>
              <w:rPr>
                <w:rFonts w:asciiTheme="majorBidi" w:hAnsiTheme="majorBidi" w:cstheme="majorBidi"/>
                <w:bCs/>
              </w:rPr>
            </w:pPr>
            <w:r w:rsidRPr="00684CDA">
              <w:rPr>
                <w:rFonts w:asciiTheme="majorBidi" w:hAnsiTheme="majorBidi" w:cstheme="majorBidi"/>
                <w:bCs/>
              </w:rPr>
              <w:t>Competency Standards/ Modules</w:t>
            </w:r>
          </w:p>
        </w:tc>
      </w:tr>
      <w:tr w:rsidR="0062441D" w:rsidRPr="00684CDA" w14:paraId="4A11A1A3" w14:textId="77777777" w:rsidTr="00E22FF9">
        <w:tc>
          <w:tcPr>
            <w:tcW w:w="985" w:type="dxa"/>
          </w:tcPr>
          <w:p w14:paraId="174E43A3" w14:textId="54F23507" w:rsidR="0062441D" w:rsidRPr="00684CDA" w:rsidRDefault="0062441D" w:rsidP="0062441D">
            <w:pPr>
              <w:rPr>
                <w:rFonts w:asciiTheme="majorBidi" w:hAnsiTheme="majorBidi" w:cstheme="majorBidi"/>
                <w:bCs/>
              </w:rPr>
            </w:pPr>
            <w:r w:rsidRPr="00684CDA">
              <w:rPr>
                <w:rFonts w:asciiTheme="majorBidi" w:hAnsiTheme="majorBidi" w:cstheme="majorBidi"/>
                <w:bCs/>
              </w:rPr>
              <w:t>1</w:t>
            </w:r>
          </w:p>
        </w:tc>
        <w:tc>
          <w:tcPr>
            <w:tcW w:w="7110" w:type="dxa"/>
          </w:tcPr>
          <w:p w14:paraId="7D2D3330" w14:textId="6913962E" w:rsidR="0062441D" w:rsidRPr="0062441D" w:rsidRDefault="0062441D" w:rsidP="0062441D">
            <w:pPr>
              <w:rPr>
                <w:rFonts w:ascii="Times New Roman" w:hAnsi="Times New Roman" w:cs="Times New Roman"/>
                <w:bCs/>
              </w:rPr>
            </w:pPr>
            <w:r w:rsidRPr="0062441D">
              <w:rPr>
                <w:rFonts w:ascii="Times New Roman" w:hAnsi="Times New Roman" w:cs="Times New Roman"/>
              </w:rPr>
              <w:t>Introduction to Ceramic Technology</w:t>
            </w:r>
          </w:p>
        </w:tc>
      </w:tr>
      <w:tr w:rsidR="0062441D" w:rsidRPr="00684CDA" w14:paraId="4AFA9D35" w14:textId="77777777" w:rsidTr="00E22FF9">
        <w:tc>
          <w:tcPr>
            <w:tcW w:w="985" w:type="dxa"/>
          </w:tcPr>
          <w:p w14:paraId="0B6491F1" w14:textId="6AE91FE3" w:rsidR="0062441D" w:rsidRPr="00684CDA" w:rsidRDefault="0062441D" w:rsidP="0062441D">
            <w:pPr>
              <w:rPr>
                <w:rFonts w:asciiTheme="majorBidi" w:hAnsiTheme="majorBidi" w:cstheme="majorBidi"/>
                <w:bCs/>
              </w:rPr>
            </w:pPr>
            <w:r w:rsidRPr="00684CDA">
              <w:rPr>
                <w:rFonts w:asciiTheme="majorBidi" w:hAnsiTheme="majorBidi" w:cstheme="majorBidi"/>
                <w:bCs/>
              </w:rPr>
              <w:t>2</w:t>
            </w:r>
          </w:p>
        </w:tc>
        <w:tc>
          <w:tcPr>
            <w:tcW w:w="7110" w:type="dxa"/>
          </w:tcPr>
          <w:p w14:paraId="2172C4F5" w14:textId="452CBF02" w:rsidR="0062441D" w:rsidRPr="0062441D" w:rsidRDefault="0062441D" w:rsidP="0062441D">
            <w:pPr>
              <w:rPr>
                <w:rFonts w:ascii="Times New Roman" w:hAnsi="Times New Roman" w:cs="Times New Roman"/>
                <w:bCs/>
              </w:rPr>
            </w:pPr>
            <w:r w:rsidRPr="0062441D">
              <w:rPr>
                <w:rFonts w:ascii="Times New Roman" w:hAnsi="Times New Roman" w:cs="Times New Roman"/>
              </w:rPr>
              <w:t>Apply Work Health and Safety Practices (WHS) and fire safety</w:t>
            </w:r>
          </w:p>
        </w:tc>
      </w:tr>
      <w:tr w:rsidR="0062441D" w:rsidRPr="00684CDA" w14:paraId="0DB3C24F" w14:textId="77777777" w:rsidTr="00E22FF9">
        <w:tc>
          <w:tcPr>
            <w:tcW w:w="985" w:type="dxa"/>
          </w:tcPr>
          <w:p w14:paraId="1B905BAF" w14:textId="0C793936" w:rsidR="0062441D" w:rsidRPr="00684CDA" w:rsidRDefault="0062441D" w:rsidP="0062441D">
            <w:pPr>
              <w:rPr>
                <w:rFonts w:asciiTheme="majorBidi" w:hAnsiTheme="majorBidi" w:cstheme="majorBidi"/>
                <w:bCs/>
              </w:rPr>
            </w:pPr>
            <w:r w:rsidRPr="00684CDA">
              <w:rPr>
                <w:rFonts w:asciiTheme="majorBidi" w:hAnsiTheme="majorBidi" w:cstheme="majorBidi"/>
                <w:bCs/>
              </w:rPr>
              <w:t>3</w:t>
            </w:r>
          </w:p>
        </w:tc>
        <w:tc>
          <w:tcPr>
            <w:tcW w:w="7110" w:type="dxa"/>
          </w:tcPr>
          <w:p w14:paraId="0B6DC88F" w14:textId="3C3F5685" w:rsidR="0062441D" w:rsidRPr="0062441D" w:rsidRDefault="0062441D" w:rsidP="0062441D">
            <w:pPr>
              <w:rPr>
                <w:rFonts w:ascii="Times New Roman" w:hAnsi="Times New Roman" w:cs="Times New Roman"/>
                <w:bCs/>
              </w:rPr>
            </w:pPr>
            <w:r w:rsidRPr="0062441D">
              <w:rPr>
                <w:rFonts w:ascii="Times New Roman" w:hAnsi="Times New Roman" w:cs="Times New Roman"/>
              </w:rPr>
              <w:t>Introduction to Ceramic Material</w:t>
            </w:r>
          </w:p>
        </w:tc>
      </w:tr>
      <w:tr w:rsidR="0062441D" w:rsidRPr="00684CDA" w14:paraId="50E4E0D8" w14:textId="77777777" w:rsidTr="004D4C27">
        <w:trPr>
          <w:trHeight w:val="78"/>
        </w:trPr>
        <w:tc>
          <w:tcPr>
            <w:tcW w:w="985" w:type="dxa"/>
          </w:tcPr>
          <w:p w14:paraId="5B51D71E" w14:textId="219475E8" w:rsidR="0062441D" w:rsidRPr="00684CDA" w:rsidRDefault="0062441D" w:rsidP="0062441D">
            <w:pPr>
              <w:rPr>
                <w:rFonts w:asciiTheme="majorBidi" w:hAnsiTheme="majorBidi" w:cstheme="majorBidi"/>
                <w:bCs/>
              </w:rPr>
            </w:pPr>
            <w:r w:rsidRPr="00684CDA">
              <w:rPr>
                <w:rFonts w:asciiTheme="majorBidi" w:hAnsiTheme="majorBidi" w:cstheme="majorBidi"/>
                <w:bCs/>
              </w:rPr>
              <w:t>4</w:t>
            </w:r>
          </w:p>
        </w:tc>
        <w:tc>
          <w:tcPr>
            <w:tcW w:w="7110" w:type="dxa"/>
          </w:tcPr>
          <w:p w14:paraId="4432188E" w14:textId="0F87AB53" w:rsidR="0062441D" w:rsidRPr="0062441D" w:rsidRDefault="0062441D" w:rsidP="0062441D">
            <w:pPr>
              <w:rPr>
                <w:rFonts w:ascii="Times New Roman" w:hAnsi="Times New Roman" w:cs="Times New Roman"/>
                <w:bCs/>
              </w:rPr>
            </w:pPr>
            <w:r w:rsidRPr="0062441D">
              <w:rPr>
                <w:rFonts w:ascii="Times New Roman" w:hAnsi="Times New Roman" w:cs="Times New Roman"/>
              </w:rPr>
              <w:t>Composition of Ceramic Body</w:t>
            </w:r>
          </w:p>
        </w:tc>
      </w:tr>
      <w:tr w:rsidR="0062441D" w:rsidRPr="00684CDA" w14:paraId="29F012F7" w14:textId="77777777" w:rsidTr="004D4C27">
        <w:trPr>
          <w:trHeight w:val="78"/>
        </w:trPr>
        <w:tc>
          <w:tcPr>
            <w:tcW w:w="985" w:type="dxa"/>
          </w:tcPr>
          <w:p w14:paraId="02BE8124" w14:textId="577BFBFA" w:rsidR="0062441D" w:rsidRPr="00684CDA" w:rsidRDefault="0062441D" w:rsidP="0062441D">
            <w:pPr>
              <w:rPr>
                <w:rFonts w:asciiTheme="majorBidi" w:hAnsiTheme="majorBidi" w:cstheme="majorBidi"/>
                <w:bCs/>
              </w:rPr>
            </w:pPr>
            <w:r w:rsidRPr="00684CDA">
              <w:rPr>
                <w:rFonts w:asciiTheme="majorBidi" w:hAnsiTheme="majorBidi" w:cstheme="majorBidi"/>
                <w:bCs/>
              </w:rPr>
              <w:t>5</w:t>
            </w:r>
          </w:p>
        </w:tc>
        <w:tc>
          <w:tcPr>
            <w:tcW w:w="7110" w:type="dxa"/>
          </w:tcPr>
          <w:p w14:paraId="616CE73E" w14:textId="1FFD57FD" w:rsidR="0062441D" w:rsidRPr="0062441D" w:rsidRDefault="0062441D" w:rsidP="0062441D">
            <w:pPr>
              <w:rPr>
                <w:rFonts w:ascii="Times New Roman" w:hAnsi="Times New Roman" w:cs="Times New Roman"/>
                <w:bCs/>
              </w:rPr>
            </w:pPr>
            <w:r w:rsidRPr="0062441D">
              <w:rPr>
                <w:rFonts w:ascii="Times New Roman" w:hAnsi="Times New Roman" w:cs="Times New Roman"/>
              </w:rPr>
              <w:t>Casting Slip and Molding</w:t>
            </w:r>
          </w:p>
        </w:tc>
      </w:tr>
      <w:tr w:rsidR="0062441D" w:rsidRPr="00684CDA" w14:paraId="16453696" w14:textId="77777777" w:rsidTr="004D4C27">
        <w:trPr>
          <w:trHeight w:val="78"/>
        </w:trPr>
        <w:tc>
          <w:tcPr>
            <w:tcW w:w="985" w:type="dxa"/>
          </w:tcPr>
          <w:p w14:paraId="7A144540" w14:textId="4A7E9696" w:rsidR="0062441D" w:rsidRPr="00684CDA" w:rsidRDefault="0062441D" w:rsidP="0062441D">
            <w:pPr>
              <w:rPr>
                <w:rFonts w:asciiTheme="majorBidi" w:hAnsiTheme="majorBidi" w:cstheme="majorBidi"/>
                <w:bCs/>
              </w:rPr>
            </w:pPr>
            <w:r w:rsidRPr="00684CDA">
              <w:rPr>
                <w:rFonts w:asciiTheme="majorBidi" w:hAnsiTheme="majorBidi" w:cstheme="majorBidi"/>
                <w:bCs/>
              </w:rPr>
              <w:t>6</w:t>
            </w:r>
          </w:p>
        </w:tc>
        <w:tc>
          <w:tcPr>
            <w:tcW w:w="7110" w:type="dxa"/>
          </w:tcPr>
          <w:p w14:paraId="76B198F0" w14:textId="289984C9" w:rsidR="0062441D" w:rsidRPr="0062441D" w:rsidRDefault="00A1171A" w:rsidP="0062441D">
            <w:pPr>
              <w:rPr>
                <w:rFonts w:ascii="Times New Roman" w:hAnsi="Times New Roman" w:cs="Times New Roman"/>
                <w:bCs/>
              </w:rPr>
            </w:pPr>
            <w:r w:rsidRPr="00A1171A">
              <w:rPr>
                <w:rFonts w:ascii="Times New Roman" w:hAnsi="Times New Roman" w:cs="Times New Roman"/>
              </w:rPr>
              <w:t>Prepare Ceramic Body and Molds for Jiggering</w:t>
            </w:r>
          </w:p>
        </w:tc>
      </w:tr>
      <w:tr w:rsidR="0062441D" w:rsidRPr="00684CDA" w14:paraId="3CDDC60F" w14:textId="77777777" w:rsidTr="004D4C27">
        <w:trPr>
          <w:trHeight w:val="78"/>
        </w:trPr>
        <w:tc>
          <w:tcPr>
            <w:tcW w:w="985" w:type="dxa"/>
          </w:tcPr>
          <w:p w14:paraId="784BD4A8" w14:textId="7563E07D" w:rsidR="0062441D" w:rsidRPr="00684CDA" w:rsidRDefault="0062441D" w:rsidP="0062441D">
            <w:pPr>
              <w:rPr>
                <w:rFonts w:asciiTheme="majorBidi" w:hAnsiTheme="majorBidi" w:cstheme="majorBidi"/>
                <w:bCs/>
              </w:rPr>
            </w:pPr>
            <w:r w:rsidRPr="00684CDA">
              <w:rPr>
                <w:rFonts w:asciiTheme="majorBidi" w:hAnsiTheme="majorBidi" w:cstheme="majorBidi"/>
                <w:bCs/>
              </w:rPr>
              <w:t>7</w:t>
            </w:r>
          </w:p>
        </w:tc>
        <w:tc>
          <w:tcPr>
            <w:tcW w:w="7110" w:type="dxa"/>
          </w:tcPr>
          <w:p w14:paraId="102A2BC4" w14:textId="36BAA576" w:rsidR="0062441D" w:rsidRPr="0062441D" w:rsidRDefault="0062441D" w:rsidP="0062441D">
            <w:pPr>
              <w:rPr>
                <w:rFonts w:ascii="Times New Roman" w:hAnsi="Times New Roman" w:cs="Times New Roman"/>
                <w:bCs/>
              </w:rPr>
            </w:pPr>
            <w:r w:rsidRPr="0062441D">
              <w:rPr>
                <w:rFonts w:ascii="Times New Roman" w:hAnsi="Times New Roman" w:cs="Times New Roman"/>
              </w:rPr>
              <w:t>Preparation of Ceramic Product</w:t>
            </w:r>
          </w:p>
        </w:tc>
      </w:tr>
      <w:tr w:rsidR="0062441D" w:rsidRPr="00684CDA" w14:paraId="54D0DB26" w14:textId="77777777" w:rsidTr="004D4C27">
        <w:trPr>
          <w:trHeight w:val="78"/>
        </w:trPr>
        <w:tc>
          <w:tcPr>
            <w:tcW w:w="985" w:type="dxa"/>
          </w:tcPr>
          <w:p w14:paraId="23040EB5" w14:textId="13A8201C" w:rsidR="0062441D" w:rsidRPr="00684CDA" w:rsidRDefault="0062441D" w:rsidP="0062441D">
            <w:pPr>
              <w:rPr>
                <w:rFonts w:asciiTheme="majorBidi" w:hAnsiTheme="majorBidi" w:cstheme="majorBidi"/>
                <w:bCs/>
              </w:rPr>
            </w:pPr>
            <w:r w:rsidRPr="00684CDA">
              <w:rPr>
                <w:rFonts w:asciiTheme="majorBidi" w:hAnsiTheme="majorBidi" w:cstheme="majorBidi"/>
                <w:bCs/>
              </w:rPr>
              <w:t>8</w:t>
            </w:r>
          </w:p>
        </w:tc>
        <w:tc>
          <w:tcPr>
            <w:tcW w:w="7110" w:type="dxa"/>
          </w:tcPr>
          <w:p w14:paraId="6DB506C0" w14:textId="5BA6C167" w:rsidR="0062441D" w:rsidRPr="0062441D" w:rsidRDefault="0062441D" w:rsidP="0062441D">
            <w:pPr>
              <w:rPr>
                <w:rFonts w:ascii="Times New Roman" w:hAnsi="Times New Roman" w:cs="Times New Roman"/>
                <w:bCs/>
              </w:rPr>
            </w:pPr>
            <w:r w:rsidRPr="0062441D">
              <w:rPr>
                <w:rFonts w:ascii="Times New Roman" w:hAnsi="Times New Roman" w:cs="Times New Roman"/>
              </w:rPr>
              <w:t>Turning and Finishing of Tableware</w:t>
            </w:r>
          </w:p>
        </w:tc>
      </w:tr>
      <w:tr w:rsidR="0062441D" w:rsidRPr="00684CDA" w14:paraId="5A214FCB" w14:textId="77777777" w:rsidTr="004D4C27">
        <w:trPr>
          <w:trHeight w:val="78"/>
        </w:trPr>
        <w:tc>
          <w:tcPr>
            <w:tcW w:w="985" w:type="dxa"/>
          </w:tcPr>
          <w:p w14:paraId="7B48EC66" w14:textId="33E4A006" w:rsidR="0062441D" w:rsidRPr="00684CDA" w:rsidRDefault="0062441D" w:rsidP="0062441D">
            <w:pPr>
              <w:rPr>
                <w:rFonts w:asciiTheme="majorBidi" w:hAnsiTheme="majorBidi" w:cstheme="majorBidi"/>
                <w:bCs/>
              </w:rPr>
            </w:pPr>
            <w:r w:rsidRPr="00684CDA">
              <w:rPr>
                <w:rFonts w:asciiTheme="majorBidi" w:hAnsiTheme="majorBidi" w:cstheme="majorBidi"/>
                <w:bCs/>
              </w:rPr>
              <w:t>9</w:t>
            </w:r>
          </w:p>
        </w:tc>
        <w:tc>
          <w:tcPr>
            <w:tcW w:w="7110" w:type="dxa"/>
          </w:tcPr>
          <w:p w14:paraId="37A1ED81" w14:textId="3ABA2B56" w:rsidR="0062441D" w:rsidRPr="0062441D" w:rsidRDefault="0062441D" w:rsidP="0062441D">
            <w:pPr>
              <w:rPr>
                <w:rFonts w:ascii="Times New Roman" w:hAnsi="Times New Roman" w:cs="Times New Roman"/>
                <w:bCs/>
              </w:rPr>
            </w:pPr>
            <w:proofErr w:type="gramStart"/>
            <w:r w:rsidRPr="0062441D">
              <w:rPr>
                <w:rFonts w:ascii="Times New Roman" w:hAnsi="Times New Roman" w:cs="Times New Roman"/>
              </w:rPr>
              <w:t>Joining of</w:t>
            </w:r>
            <w:proofErr w:type="gramEnd"/>
            <w:r w:rsidRPr="0062441D">
              <w:rPr>
                <w:rFonts w:ascii="Times New Roman" w:hAnsi="Times New Roman" w:cs="Times New Roman"/>
              </w:rPr>
              <w:t xml:space="preserve"> Tableware Handles</w:t>
            </w:r>
          </w:p>
        </w:tc>
      </w:tr>
      <w:tr w:rsidR="0062441D" w:rsidRPr="00684CDA" w14:paraId="06661805" w14:textId="77777777" w:rsidTr="004D4C27">
        <w:trPr>
          <w:trHeight w:val="78"/>
        </w:trPr>
        <w:tc>
          <w:tcPr>
            <w:tcW w:w="985" w:type="dxa"/>
          </w:tcPr>
          <w:p w14:paraId="4AFF0818" w14:textId="6098A3B9" w:rsidR="0062441D" w:rsidRPr="00684CDA" w:rsidRDefault="0062441D" w:rsidP="0062441D">
            <w:pPr>
              <w:rPr>
                <w:rFonts w:asciiTheme="majorBidi" w:hAnsiTheme="majorBidi" w:cstheme="majorBidi"/>
                <w:bCs/>
              </w:rPr>
            </w:pPr>
            <w:r w:rsidRPr="00684CDA">
              <w:rPr>
                <w:rFonts w:asciiTheme="majorBidi" w:hAnsiTheme="majorBidi" w:cstheme="majorBidi"/>
                <w:bCs/>
              </w:rPr>
              <w:t>10</w:t>
            </w:r>
          </w:p>
        </w:tc>
        <w:tc>
          <w:tcPr>
            <w:tcW w:w="7110" w:type="dxa"/>
          </w:tcPr>
          <w:p w14:paraId="34E66965" w14:textId="6731B102" w:rsidR="0062441D" w:rsidRPr="0062441D" w:rsidRDefault="0062441D" w:rsidP="0062441D">
            <w:pPr>
              <w:rPr>
                <w:rFonts w:ascii="Times New Roman" w:hAnsi="Times New Roman" w:cs="Times New Roman"/>
                <w:bCs/>
              </w:rPr>
            </w:pPr>
            <w:r w:rsidRPr="0062441D">
              <w:rPr>
                <w:rFonts w:ascii="Times New Roman" w:hAnsi="Times New Roman" w:cs="Times New Roman"/>
              </w:rPr>
              <w:t>Introduction to Underglaze Work</w:t>
            </w:r>
          </w:p>
        </w:tc>
      </w:tr>
      <w:tr w:rsidR="0062441D" w:rsidRPr="00684CDA" w14:paraId="209A5982" w14:textId="77777777" w:rsidTr="004D4C27">
        <w:trPr>
          <w:trHeight w:val="78"/>
        </w:trPr>
        <w:tc>
          <w:tcPr>
            <w:tcW w:w="985" w:type="dxa"/>
          </w:tcPr>
          <w:p w14:paraId="15B42081" w14:textId="2493571C" w:rsidR="0062441D" w:rsidRPr="00684CDA" w:rsidRDefault="0062441D" w:rsidP="0062441D">
            <w:pPr>
              <w:rPr>
                <w:rFonts w:asciiTheme="majorBidi" w:hAnsiTheme="majorBidi" w:cstheme="majorBidi"/>
                <w:bCs/>
              </w:rPr>
            </w:pPr>
            <w:r w:rsidRPr="00684CDA">
              <w:rPr>
                <w:rFonts w:asciiTheme="majorBidi" w:hAnsiTheme="majorBidi" w:cstheme="majorBidi"/>
                <w:bCs/>
              </w:rPr>
              <w:t>11</w:t>
            </w:r>
          </w:p>
        </w:tc>
        <w:tc>
          <w:tcPr>
            <w:tcW w:w="7110" w:type="dxa"/>
          </w:tcPr>
          <w:p w14:paraId="3A4FC08B" w14:textId="29663A85" w:rsidR="0062441D" w:rsidRPr="0062441D" w:rsidRDefault="0062441D" w:rsidP="0062441D">
            <w:pPr>
              <w:rPr>
                <w:rFonts w:ascii="Times New Roman" w:hAnsi="Times New Roman" w:cs="Times New Roman"/>
                <w:bCs/>
              </w:rPr>
            </w:pPr>
            <w:r w:rsidRPr="0062441D">
              <w:rPr>
                <w:rFonts w:ascii="Times New Roman" w:hAnsi="Times New Roman" w:cs="Times New Roman"/>
              </w:rPr>
              <w:t>Ceramic Glazing</w:t>
            </w:r>
          </w:p>
        </w:tc>
      </w:tr>
    </w:tbl>
    <w:p w14:paraId="77928F77" w14:textId="77777777" w:rsidR="009C0AFA" w:rsidRPr="00684CDA" w:rsidRDefault="009C0AFA" w:rsidP="009C0AFA">
      <w:pPr>
        <w:ind w:left="284" w:hanging="284"/>
        <w:rPr>
          <w:rFonts w:asciiTheme="majorBidi" w:hAnsiTheme="majorBidi" w:cstheme="majorBidi"/>
          <w:bCs/>
        </w:rPr>
      </w:pPr>
    </w:p>
    <w:p w14:paraId="4C96AFA2" w14:textId="77777777" w:rsidR="009C0AFA" w:rsidRPr="00684CDA" w:rsidRDefault="009C0AFA" w:rsidP="009C0AFA">
      <w:pPr>
        <w:ind w:left="284" w:hanging="284"/>
        <w:rPr>
          <w:rFonts w:asciiTheme="majorBidi" w:hAnsiTheme="majorBidi" w:cstheme="majorBidi"/>
          <w:bCs/>
        </w:rPr>
      </w:pPr>
      <w:r w:rsidRPr="00684CDA">
        <w:rPr>
          <w:rFonts w:asciiTheme="majorBidi" w:hAnsiTheme="majorBidi" w:cstheme="majorBidi"/>
          <w:bCs/>
        </w:rPr>
        <w:br w:type="textWrapping" w:clear="all"/>
      </w:r>
    </w:p>
    <w:p w14:paraId="4BDCA6CD" w14:textId="65C25915" w:rsidR="009C0AFA" w:rsidRPr="00607BDC" w:rsidRDefault="009C0AFA">
      <w:pPr>
        <w:pStyle w:val="ListParagraph"/>
        <w:numPr>
          <w:ilvl w:val="0"/>
          <w:numId w:val="5"/>
        </w:numPr>
        <w:spacing w:after="160" w:line="259" w:lineRule="auto"/>
        <w:ind w:left="284" w:hanging="284"/>
        <w:rPr>
          <w:rFonts w:asciiTheme="majorBidi" w:hAnsiTheme="majorBidi" w:cstheme="majorBidi"/>
          <w:b/>
        </w:rPr>
      </w:pPr>
      <w:r w:rsidRPr="00607BDC">
        <w:rPr>
          <w:rFonts w:asciiTheme="majorBidi" w:hAnsiTheme="majorBidi" w:cstheme="majorBidi"/>
          <w:b/>
        </w:rPr>
        <w:t xml:space="preserve">Class / Workshop Size/ Dimension (25 </w:t>
      </w:r>
      <w:r w:rsidR="00FF3B65" w:rsidRPr="00607BDC">
        <w:rPr>
          <w:rFonts w:asciiTheme="majorBidi" w:hAnsiTheme="majorBidi" w:cstheme="majorBidi"/>
          <w:b/>
        </w:rPr>
        <w:t>Trainees</w:t>
      </w:r>
      <w:r w:rsidRPr="00607BDC">
        <w:rPr>
          <w:rFonts w:asciiTheme="majorBidi" w:hAnsiTheme="majorBidi" w:cstheme="majorBidi"/>
          <w:b/>
        </w:rPr>
        <w:t xml:space="preserve"> Capacity)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2160"/>
        <w:gridCol w:w="3150"/>
      </w:tblGrid>
      <w:tr w:rsidR="009C0AFA" w:rsidRPr="00684CDA" w14:paraId="4E61659B" w14:textId="77777777" w:rsidTr="00E22FF9">
        <w:tc>
          <w:tcPr>
            <w:tcW w:w="2785" w:type="dxa"/>
          </w:tcPr>
          <w:p w14:paraId="6AF7F537" w14:textId="77777777" w:rsidR="009C0AFA" w:rsidRPr="00684CDA" w:rsidRDefault="009C0AFA" w:rsidP="00EB1EB2">
            <w:pPr>
              <w:rPr>
                <w:rFonts w:asciiTheme="majorBidi" w:hAnsiTheme="majorBidi" w:cstheme="majorBidi"/>
                <w:bCs/>
              </w:rPr>
            </w:pPr>
          </w:p>
        </w:tc>
        <w:tc>
          <w:tcPr>
            <w:tcW w:w="2160" w:type="dxa"/>
          </w:tcPr>
          <w:p w14:paraId="45872AA7" w14:textId="77777777" w:rsidR="009C0AFA" w:rsidRPr="00684CDA" w:rsidRDefault="009C0AFA" w:rsidP="00EB1EB2">
            <w:pPr>
              <w:rPr>
                <w:rFonts w:asciiTheme="majorBidi" w:hAnsiTheme="majorBidi" w:cstheme="majorBidi"/>
                <w:bCs/>
              </w:rPr>
            </w:pPr>
            <w:r w:rsidRPr="00684CDA">
              <w:rPr>
                <w:rFonts w:asciiTheme="majorBidi" w:hAnsiTheme="majorBidi" w:cstheme="majorBidi"/>
                <w:bCs/>
              </w:rPr>
              <w:t xml:space="preserve">Requirement </w:t>
            </w:r>
          </w:p>
        </w:tc>
        <w:tc>
          <w:tcPr>
            <w:tcW w:w="3150" w:type="dxa"/>
          </w:tcPr>
          <w:p w14:paraId="6D7C2341" w14:textId="77777777" w:rsidR="009C0AFA" w:rsidRPr="00684CDA" w:rsidRDefault="009C0AFA" w:rsidP="00EB1EB2">
            <w:pPr>
              <w:rPr>
                <w:rFonts w:asciiTheme="majorBidi" w:hAnsiTheme="majorBidi" w:cstheme="majorBidi"/>
                <w:bCs/>
              </w:rPr>
            </w:pPr>
            <w:r w:rsidRPr="00684CDA">
              <w:rPr>
                <w:rFonts w:asciiTheme="majorBidi" w:hAnsiTheme="majorBidi" w:cstheme="majorBidi"/>
                <w:bCs/>
              </w:rPr>
              <w:t>Size/Dimensions(feet)</w:t>
            </w:r>
          </w:p>
        </w:tc>
      </w:tr>
      <w:tr w:rsidR="009C0AFA" w:rsidRPr="00684CDA" w14:paraId="2CF9FC6C" w14:textId="77777777" w:rsidTr="00E22FF9">
        <w:tc>
          <w:tcPr>
            <w:tcW w:w="2785" w:type="dxa"/>
          </w:tcPr>
          <w:p w14:paraId="0983C1DB" w14:textId="77777777" w:rsidR="009C0AFA" w:rsidRPr="00684CDA" w:rsidRDefault="009C0AFA" w:rsidP="00EB1EB2">
            <w:pPr>
              <w:rPr>
                <w:rFonts w:asciiTheme="majorBidi" w:hAnsiTheme="majorBidi" w:cstheme="majorBidi"/>
                <w:bCs/>
              </w:rPr>
            </w:pPr>
            <w:r w:rsidRPr="00684CDA">
              <w:rPr>
                <w:rFonts w:asciiTheme="majorBidi" w:hAnsiTheme="majorBidi" w:cstheme="majorBidi"/>
                <w:bCs/>
              </w:rPr>
              <w:t xml:space="preserve">Classroom size </w:t>
            </w:r>
          </w:p>
        </w:tc>
        <w:tc>
          <w:tcPr>
            <w:tcW w:w="2160" w:type="dxa"/>
          </w:tcPr>
          <w:p w14:paraId="1EB09A2B" w14:textId="77777777" w:rsidR="009C0AFA" w:rsidRPr="00684CDA" w:rsidRDefault="009C0AFA" w:rsidP="00EB1EB2">
            <w:pPr>
              <w:rPr>
                <w:rFonts w:asciiTheme="majorBidi" w:hAnsiTheme="majorBidi" w:cstheme="majorBidi"/>
                <w:bCs/>
              </w:rPr>
            </w:pPr>
            <w:r w:rsidRPr="00684CDA">
              <w:rPr>
                <w:rFonts w:asciiTheme="majorBidi" w:hAnsiTheme="majorBidi" w:cstheme="majorBidi"/>
                <w:bCs/>
              </w:rPr>
              <w:t>Yes</w:t>
            </w:r>
          </w:p>
        </w:tc>
        <w:tc>
          <w:tcPr>
            <w:tcW w:w="3150" w:type="dxa"/>
          </w:tcPr>
          <w:p w14:paraId="78173284" w14:textId="77777777" w:rsidR="009C0AFA" w:rsidRPr="00684CDA" w:rsidRDefault="009C0AFA" w:rsidP="00EB1EB2">
            <w:pPr>
              <w:rPr>
                <w:rFonts w:asciiTheme="majorBidi" w:hAnsiTheme="majorBidi" w:cstheme="majorBidi"/>
                <w:bCs/>
              </w:rPr>
            </w:pPr>
            <w:r w:rsidRPr="00684CDA">
              <w:rPr>
                <w:rFonts w:asciiTheme="majorBidi" w:hAnsiTheme="majorBidi" w:cstheme="majorBidi"/>
                <w:bCs/>
              </w:rPr>
              <w:t>25x30</w:t>
            </w:r>
          </w:p>
        </w:tc>
      </w:tr>
      <w:tr w:rsidR="009C0AFA" w:rsidRPr="00684CDA" w14:paraId="0DE45AE9" w14:textId="77777777" w:rsidTr="00E22FF9">
        <w:tc>
          <w:tcPr>
            <w:tcW w:w="2785" w:type="dxa"/>
          </w:tcPr>
          <w:p w14:paraId="0D55887D" w14:textId="77777777" w:rsidR="009C0AFA" w:rsidRPr="00684CDA" w:rsidRDefault="009C0AFA" w:rsidP="00EB1EB2">
            <w:pPr>
              <w:rPr>
                <w:rFonts w:asciiTheme="majorBidi" w:hAnsiTheme="majorBidi" w:cstheme="majorBidi"/>
                <w:bCs/>
              </w:rPr>
            </w:pPr>
            <w:r w:rsidRPr="00684CDA">
              <w:rPr>
                <w:rFonts w:asciiTheme="majorBidi" w:hAnsiTheme="majorBidi" w:cstheme="majorBidi"/>
                <w:bCs/>
              </w:rPr>
              <w:t>Workshop/Laboratory size</w:t>
            </w:r>
          </w:p>
        </w:tc>
        <w:tc>
          <w:tcPr>
            <w:tcW w:w="2160" w:type="dxa"/>
          </w:tcPr>
          <w:p w14:paraId="2561E14E" w14:textId="77777777" w:rsidR="009C0AFA" w:rsidRPr="00684CDA" w:rsidRDefault="009C0AFA" w:rsidP="00EB1EB2">
            <w:pPr>
              <w:rPr>
                <w:rFonts w:asciiTheme="majorBidi" w:hAnsiTheme="majorBidi" w:cstheme="majorBidi"/>
                <w:bCs/>
              </w:rPr>
            </w:pPr>
            <w:r w:rsidRPr="00684CDA">
              <w:rPr>
                <w:rFonts w:asciiTheme="majorBidi" w:hAnsiTheme="majorBidi" w:cstheme="majorBidi"/>
                <w:bCs/>
              </w:rPr>
              <w:t>Yes</w:t>
            </w:r>
          </w:p>
        </w:tc>
        <w:tc>
          <w:tcPr>
            <w:tcW w:w="3150" w:type="dxa"/>
          </w:tcPr>
          <w:p w14:paraId="370D2229" w14:textId="77777777" w:rsidR="009C0AFA" w:rsidRPr="00684CDA" w:rsidRDefault="009C0AFA" w:rsidP="00EB1EB2">
            <w:pPr>
              <w:rPr>
                <w:rFonts w:asciiTheme="majorBidi" w:hAnsiTheme="majorBidi" w:cstheme="majorBidi"/>
                <w:bCs/>
              </w:rPr>
            </w:pPr>
            <w:r w:rsidRPr="00684CDA">
              <w:rPr>
                <w:rFonts w:asciiTheme="majorBidi" w:hAnsiTheme="majorBidi" w:cstheme="majorBidi"/>
                <w:bCs/>
              </w:rPr>
              <w:t>40x40</w:t>
            </w:r>
          </w:p>
        </w:tc>
      </w:tr>
      <w:tr w:rsidR="009C0AFA" w:rsidRPr="00684CDA" w14:paraId="2D2CC9E2" w14:textId="77777777" w:rsidTr="00E22FF9">
        <w:tc>
          <w:tcPr>
            <w:tcW w:w="2785" w:type="dxa"/>
          </w:tcPr>
          <w:p w14:paraId="0C805239" w14:textId="77777777" w:rsidR="009C0AFA" w:rsidRPr="00684CDA" w:rsidRDefault="009C0AFA" w:rsidP="00EB1EB2">
            <w:pPr>
              <w:rPr>
                <w:rFonts w:asciiTheme="majorBidi" w:hAnsiTheme="majorBidi" w:cstheme="majorBidi"/>
                <w:bCs/>
              </w:rPr>
            </w:pPr>
            <w:r w:rsidRPr="00684CDA">
              <w:rPr>
                <w:rFonts w:asciiTheme="majorBidi" w:hAnsiTheme="majorBidi" w:cstheme="majorBidi"/>
                <w:bCs/>
              </w:rPr>
              <w:t>Any other Requirement</w:t>
            </w:r>
          </w:p>
        </w:tc>
        <w:tc>
          <w:tcPr>
            <w:tcW w:w="2160" w:type="dxa"/>
          </w:tcPr>
          <w:p w14:paraId="31DF0350" w14:textId="4ED7C19C" w:rsidR="009C0AFA" w:rsidRPr="00684CDA" w:rsidRDefault="001B1A6D" w:rsidP="00EB1EB2">
            <w:pPr>
              <w:rPr>
                <w:rFonts w:asciiTheme="majorBidi" w:hAnsiTheme="majorBidi" w:cstheme="majorBidi"/>
                <w:bCs/>
              </w:rPr>
            </w:pPr>
            <w:r>
              <w:rPr>
                <w:rFonts w:asciiTheme="majorBidi" w:hAnsiTheme="majorBidi" w:cstheme="majorBidi"/>
                <w:bCs/>
              </w:rPr>
              <w:t>No</w:t>
            </w:r>
          </w:p>
        </w:tc>
        <w:tc>
          <w:tcPr>
            <w:tcW w:w="3150" w:type="dxa"/>
          </w:tcPr>
          <w:p w14:paraId="538EED27" w14:textId="027DCB9D" w:rsidR="009C0AFA" w:rsidRPr="00684CDA" w:rsidRDefault="001B1A6D" w:rsidP="00EB1EB2">
            <w:pPr>
              <w:rPr>
                <w:rFonts w:asciiTheme="majorBidi" w:hAnsiTheme="majorBidi" w:cstheme="majorBidi"/>
                <w:bCs/>
              </w:rPr>
            </w:pPr>
            <w:r>
              <w:rPr>
                <w:rFonts w:asciiTheme="majorBidi" w:hAnsiTheme="majorBidi" w:cstheme="majorBidi"/>
                <w:bCs/>
              </w:rPr>
              <w:t>No</w:t>
            </w:r>
          </w:p>
        </w:tc>
      </w:tr>
    </w:tbl>
    <w:p w14:paraId="2A49BF57" w14:textId="77777777" w:rsidR="009C0AFA" w:rsidRPr="00684CDA" w:rsidRDefault="009C0AFA" w:rsidP="009C0AFA">
      <w:pPr>
        <w:pStyle w:val="ListParagraph"/>
        <w:ind w:left="284"/>
        <w:rPr>
          <w:rFonts w:asciiTheme="majorBidi" w:hAnsiTheme="majorBidi" w:cstheme="majorBidi"/>
          <w:bCs/>
        </w:rPr>
      </w:pPr>
    </w:p>
    <w:p w14:paraId="6A3E3715" w14:textId="77777777" w:rsidR="009C0AFA" w:rsidRPr="00684CDA" w:rsidRDefault="009C0AFA" w:rsidP="009C0AFA">
      <w:pPr>
        <w:pStyle w:val="ListParagraph"/>
        <w:ind w:left="284"/>
        <w:rPr>
          <w:rFonts w:asciiTheme="majorBidi" w:hAnsiTheme="majorBidi" w:cstheme="majorBidi"/>
          <w:bCs/>
        </w:rPr>
      </w:pPr>
    </w:p>
    <w:p w14:paraId="541C0E37" w14:textId="77777777" w:rsidR="009C0AFA" w:rsidRPr="00684CDA" w:rsidRDefault="009C0AFA" w:rsidP="009C0AFA">
      <w:pPr>
        <w:rPr>
          <w:rFonts w:asciiTheme="majorBidi" w:hAnsiTheme="majorBidi" w:cstheme="majorBidi"/>
          <w:bCs/>
        </w:rPr>
      </w:pPr>
    </w:p>
    <w:p w14:paraId="535A481E" w14:textId="77777777" w:rsidR="009C0AFA" w:rsidRPr="00684CDA" w:rsidRDefault="009C0AFA">
      <w:pPr>
        <w:pStyle w:val="ListParagraph"/>
        <w:numPr>
          <w:ilvl w:val="0"/>
          <w:numId w:val="5"/>
        </w:numPr>
        <w:spacing w:after="160" w:line="259" w:lineRule="auto"/>
        <w:ind w:left="284" w:hanging="284"/>
        <w:rPr>
          <w:rFonts w:asciiTheme="majorBidi" w:hAnsiTheme="majorBidi" w:cstheme="majorBidi"/>
          <w:b/>
          <w:bCs/>
        </w:rPr>
      </w:pPr>
      <w:r w:rsidRPr="00684CDA">
        <w:rPr>
          <w:rFonts w:asciiTheme="majorBidi" w:hAnsiTheme="majorBidi" w:cstheme="majorBidi"/>
          <w:b/>
          <w:bCs/>
        </w:rPr>
        <w:t>Student Teacher Ratio</w:t>
      </w:r>
    </w:p>
    <w:p w14:paraId="498D9591" w14:textId="77777777" w:rsidR="009C0AFA" w:rsidRPr="00684CDA" w:rsidRDefault="009C0AFA" w:rsidP="009C0AFA">
      <w:pPr>
        <w:pStyle w:val="ListParagraph"/>
        <w:ind w:left="284"/>
        <w:rPr>
          <w:rFonts w:asciiTheme="majorBidi" w:hAnsiTheme="majorBidi" w:cstheme="majorBidi"/>
          <w:bCs/>
        </w:rPr>
      </w:pPr>
      <w:r w:rsidRPr="00684CDA">
        <w:rPr>
          <w:rFonts w:asciiTheme="majorBidi" w:hAnsiTheme="majorBidi" w:cstheme="majorBidi"/>
          <w:bCs/>
        </w:rPr>
        <w:t>25:1</w:t>
      </w:r>
    </w:p>
    <w:p w14:paraId="57AFC061" w14:textId="77777777" w:rsidR="009C0AFA" w:rsidRPr="00684CDA" w:rsidRDefault="009C0AFA" w:rsidP="009C0AFA">
      <w:pPr>
        <w:pStyle w:val="ListParagraph"/>
        <w:ind w:left="284"/>
        <w:rPr>
          <w:rFonts w:asciiTheme="majorBidi" w:hAnsiTheme="majorBidi" w:cstheme="majorBidi"/>
          <w:bCs/>
        </w:rPr>
      </w:pPr>
    </w:p>
    <w:p w14:paraId="2FC22F58" w14:textId="77777777" w:rsidR="00576828" w:rsidRDefault="00576828" w:rsidP="00576828">
      <w:pPr>
        <w:pStyle w:val="ListParagraph"/>
        <w:numPr>
          <w:ilvl w:val="0"/>
          <w:numId w:val="5"/>
        </w:numPr>
        <w:spacing w:after="160" w:line="259" w:lineRule="auto"/>
        <w:ind w:left="284" w:hanging="284"/>
        <w:rPr>
          <w:rFonts w:asciiTheme="majorBidi" w:hAnsiTheme="majorBidi" w:cstheme="majorBidi"/>
          <w:b/>
          <w:bCs/>
        </w:rPr>
      </w:pPr>
      <w:r w:rsidRPr="00684CDA">
        <w:rPr>
          <w:rFonts w:asciiTheme="majorBidi" w:hAnsiTheme="majorBidi" w:cstheme="majorBidi"/>
          <w:b/>
          <w:bCs/>
        </w:rPr>
        <w:t xml:space="preserve">Teacher Qualification: </w:t>
      </w:r>
    </w:p>
    <w:p w14:paraId="479F0F19" w14:textId="77777777" w:rsidR="00576828" w:rsidRPr="00186595" w:rsidRDefault="00576828" w:rsidP="00576828">
      <w:pPr>
        <w:spacing w:after="0" w:line="259" w:lineRule="auto"/>
        <w:rPr>
          <w:rFonts w:asciiTheme="majorBidi" w:hAnsiTheme="majorBidi" w:cstheme="majorBidi"/>
          <w:b/>
          <w:bCs/>
        </w:rPr>
      </w:pPr>
      <w:r w:rsidRPr="00186595">
        <w:rPr>
          <w:rFonts w:asciiTheme="majorBidi" w:hAnsiTheme="majorBidi" w:cstheme="majorBidi"/>
          <w:color w:val="000000" w:themeColor="text1"/>
          <w:sz w:val="24"/>
          <w:szCs w:val="24"/>
        </w:rPr>
        <w:t>Diploma in Ceramic Technology</w:t>
      </w:r>
    </w:p>
    <w:p w14:paraId="3C12FA8A" w14:textId="77777777" w:rsidR="00576828" w:rsidRDefault="00576828" w:rsidP="00576828">
      <w:pPr>
        <w:spacing w:after="0" w:line="259" w:lineRule="auto"/>
        <w:rPr>
          <w:rFonts w:asciiTheme="majorBidi" w:hAnsiTheme="majorBidi" w:cstheme="majorBidi"/>
          <w:color w:val="000000" w:themeColor="text1"/>
          <w:sz w:val="24"/>
          <w:szCs w:val="24"/>
        </w:rPr>
      </w:pPr>
      <w:r>
        <w:rPr>
          <w:rFonts w:asciiTheme="majorBidi" w:hAnsiTheme="majorBidi" w:cstheme="majorBidi"/>
          <w:b/>
          <w:bCs/>
        </w:rPr>
        <w:t xml:space="preserve">                   </w:t>
      </w:r>
      <w:r w:rsidRPr="00186595">
        <w:rPr>
          <w:rFonts w:asciiTheme="majorBidi" w:hAnsiTheme="majorBidi" w:cstheme="majorBidi"/>
          <w:b/>
          <w:bCs/>
        </w:rPr>
        <w:t>OR</w:t>
      </w:r>
      <w:r w:rsidRPr="00186595">
        <w:rPr>
          <w:rFonts w:asciiTheme="majorBidi" w:hAnsiTheme="majorBidi" w:cstheme="majorBidi"/>
          <w:color w:val="000000" w:themeColor="text1"/>
          <w:sz w:val="24"/>
          <w:szCs w:val="24"/>
        </w:rPr>
        <w:t xml:space="preserve"> </w:t>
      </w:r>
    </w:p>
    <w:p w14:paraId="3F224C69" w14:textId="77777777" w:rsidR="00576828" w:rsidRPr="00186595" w:rsidRDefault="00576828" w:rsidP="00576828">
      <w:pPr>
        <w:spacing w:after="0" w:line="259" w:lineRule="auto"/>
        <w:rPr>
          <w:rFonts w:asciiTheme="majorBidi" w:hAnsiTheme="majorBidi" w:cstheme="majorBidi"/>
          <w:b/>
          <w:bCs/>
        </w:rPr>
      </w:pPr>
      <w:r w:rsidRPr="00186595">
        <w:rPr>
          <w:rFonts w:asciiTheme="majorBidi" w:hAnsiTheme="majorBidi" w:cstheme="majorBidi"/>
          <w:color w:val="000000" w:themeColor="text1"/>
          <w:sz w:val="24"/>
          <w:szCs w:val="24"/>
        </w:rPr>
        <w:t xml:space="preserve">Bachelors in Chemical Technology </w:t>
      </w:r>
    </w:p>
    <w:p w14:paraId="79C1B036" w14:textId="77777777" w:rsidR="00576828" w:rsidRPr="00576828" w:rsidRDefault="00576828" w:rsidP="00576828">
      <w:pPr>
        <w:pStyle w:val="ListParagraph"/>
        <w:spacing w:after="160" w:line="259" w:lineRule="auto"/>
        <w:ind w:left="284"/>
        <w:rPr>
          <w:rStyle w:val="Strong"/>
          <w:rFonts w:asciiTheme="majorBidi" w:hAnsiTheme="majorBidi" w:cstheme="majorBidi"/>
          <w:b w:val="0"/>
        </w:rPr>
      </w:pPr>
    </w:p>
    <w:p w14:paraId="00D3EDED" w14:textId="77777777" w:rsidR="00576828" w:rsidRPr="00186595" w:rsidRDefault="00576828" w:rsidP="00576828">
      <w:pPr>
        <w:pStyle w:val="ListParagraph"/>
        <w:numPr>
          <w:ilvl w:val="0"/>
          <w:numId w:val="5"/>
        </w:numPr>
        <w:spacing w:after="160" w:line="259" w:lineRule="auto"/>
        <w:ind w:left="284" w:hanging="284"/>
        <w:rPr>
          <w:rFonts w:asciiTheme="majorBidi" w:hAnsiTheme="majorBidi" w:cstheme="majorBidi"/>
          <w:bCs/>
        </w:rPr>
      </w:pPr>
      <w:r w:rsidRPr="00684CDA">
        <w:rPr>
          <w:rStyle w:val="Strong"/>
          <w:rFonts w:asciiTheme="majorBidi" w:hAnsiTheme="majorBidi" w:cstheme="majorBidi"/>
        </w:rPr>
        <w:t>Experience:</w:t>
      </w:r>
      <w:r w:rsidRPr="00684CDA">
        <w:rPr>
          <w:rFonts w:asciiTheme="majorBidi" w:hAnsiTheme="majorBidi" w:cstheme="majorBidi"/>
        </w:rPr>
        <w:t xml:space="preserve"> </w:t>
      </w:r>
    </w:p>
    <w:p w14:paraId="5D5B5870" w14:textId="77777777" w:rsidR="00576828" w:rsidRPr="00186595" w:rsidRDefault="00576828" w:rsidP="00576828">
      <w:pPr>
        <w:spacing w:after="0" w:line="259" w:lineRule="auto"/>
        <w:rPr>
          <w:rFonts w:asciiTheme="majorBidi" w:hAnsiTheme="majorBidi" w:cstheme="majorBidi"/>
          <w:bCs/>
        </w:rPr>
      </w:pPr>
      <w:r w:rsidRPr="00186595">
        <w:rPr>
          <w:rFonts w:asciiTheme="majorBidi" w:hAnsiTheme="majorBidi" w:cstheme="majorBidi"/>
          <w:color w:val="000000" w:themeColor="text1"/>
          <w:sz w:val="24"/>
          <w:szCs w:val="24"/>
        </w:rPr>
        <w:t>3 years of relevant experience in case of diploma</w:t>
      </w:r>
    </w:p>
    <w:p w14:paraId="145CBB80" w14:textId="77777777" w:rsidR="00576828" w:rsidRPr="00186595" w:rsidRDefault="00576828" w:rsidP="00576828">
      <w:pPr>
        <w:spacing w:after="0" w:line="259" w:lineRule="auto"/>
        <w:rPr>
          <w:rFonts w:asciiTheme="majorBidi" w:hAnsiTheme="majorBidi" w:cstheme="majorBidi"/>
          <w:bCs/>
        </w:rPr>
      </w:pPr>
      <w:r w:rsidRPr="00186595">
        <w:rPr>
          <w:rFonts w:asciiTheme="majorBidi" w:hAnsiTheme="majorBidi" w:cstheme="majorBidi"/>
          <w:color w:val="000000" w:themeColor="text1"/>
          <w:sz w:val="24"/>
          <w:szCs w:val="24"/>
        </w:rPr>
        <w:t>1 year of relevant experience in case of bachelors</w:t>
      </w:r>
    </w:p>
    <w:p w14:paraId="7C705493" w14:textId="77777777" w:rsidR="009C0AFA" w:rsidRPr="00684CDA" w:rsidRDefault="009C0AFA" w:rsidP="009C0AFA">
      <w:pPr>
        <w:pStyle w:val="ListParagraph"/>
        <w:ind w:left="284"/>
        <w:rPr>
          <w:rFonts w:asciiTheme="majorBidi" w:hAnsiTheme="majorBidi" w:cstheme="majorBidi"/>
          <w:bCs/>
        </w:rPr>
      </w:pPr>
    </w:p>
    <w:p w14:paraId="7C6997F7" w14:textId="77777777" w:rsidR="009C0AFA" w:rsidRPr="00684CDA" w:rsidRDefault="009C0AFA">
      <w:pPr>
        <w:pStyle w:val="ListParagraph"/>
        <w:numPr>
          <w:ilvl w:val="0"/>
          <w:numId w:val="5"/>
        </w:numPr>
        <w:spacing w:after="160" w:line="259" w:lineRule="auto"/>
        <w:ind w:left="284" w:hanging="284"/>
        <w:rPr>
          <w:rFonts w:asciiTheme="majorBidi" w:hAnsiTheme="majorBidi" w:cstheme="majorBidi"/>
          <w:b/>
          <w:bCs/>
        </w:rPr>
      </w:pPr>
      <w:r w:rsidRPr="00684CDA">
        <w:rPr>
          <w:rFonts w:asciiTheme="majorBidi" w:hAnsiTheme="majorBidi" w:cstheme="majorBidi"/>
          <w:b/>
          <w:bCs/>
        </w:rPr>
        <w:t>Duration / Credit Hours / Contact Hours</w:t>
      </w:r>
    </w:p>
    <w:tbl>
      <w:tblPr>
        <w:tblStyle w:val="TableGrid"/>
        <w:tblW w:w="7910" w:type="dxa"/>
        <w:jc w:val="center"/>
        <w:tblLook w:val="04A0" w:firstRow="1" w:lastRow="0" w:firstColumn="1" w:lastColumn="0" w:noHBand="0" w:noVBand="1"/>
      </w:tblPr>
      <w:tblGrid>
        <w:gridCol w:w="4225"/>
        <w:gridCol w:w="3685"/>
      </w:tblGrid>
      <w:tr w:rsidR="009C0AFA" w:rsidRPr="00684CDA" w14:paraId="2E419F08" w14:textId="77777777" w:rsidTr="00E22FF9">
        <w:trPr>
          <w:jc w:val="center"/>
        </w:trPr>
        <w:tc>
          <w:tcPr>
            <w:tcW w:w="4225" w:type="dxa"/>
            <w:tcBorders>
              <w:left w:val="single" w:sz="4" w:space="0" w:color="auto"/>
            </w:tcBorders>
          </w:tcPr>
          <w:p w14:paraId="79F7D5A3" w14:textId="4BA057E6" w:rsidR="009C0AFA" w:rsidRPr="00684CDA" w:rsidRDefault="00331FDE" w:rsidP="00EB1EB2">
            <w:pPr>
              <w:rPr>
                <w:rFonts w:asciiTheme="majorBidi" w:hAnsiTheme="majorBidi" w:cstheme="majorBidi"/>
                <w:b/>
                <w:bCs/>
              </w:rPr>
            </w:pPr>
            <w:r w:rsidRPr="00684CDA">
              <w:rPr>
                <w:rFonts w:asciiTheme="majorBidi" w:hAnsiTheme="majorBidi" w:cstheme="majorBidi"/>
                <w:b/>
                <w:bCs/>
              </w:rPr>
              <w:t>Contact Hours</w:t>
            </w:r>
            <w:r w:rsidR="00E22FF9" w:rsidRPr="00684CDA">
              <w:rPr>
                <w:rFonts w:asciiTheme="majorBidi" w:hAnsiTheme="majorBidi" w:cstheme="majorBidi"/>
                <w:b/>
                <w:bCs/>
              </w:rPr>
              <w:t xml:space="preserve">                           </w:t>
            </w:r>
          </w:p>
        </w:tc>
        <w:tc>
          <w:tcPr>
            <w:tcW w:w="3685" w:type="dxa"/>
            <w:tcBorders>
              <w:left w:val="single" w:sz="4" w:space="0" w:color="auto"/>
              <w:right w:val="single" w:sz="4" w:space="0" w:color="auto"/>
            </w:tcBorders>
          </w:tcPr>
          <w:p w14:paraId="33CBD89C" w14:textId="77777777" w:rsidR="009C0AFA" w:rsidRPr="00684CDA" w:rsidRDefault="009C0AFA" w:rsidP="00EB1EB2">
            <w:pPr>
              <w:rPr>
                <w:rFonts w:asciiTheme="majorBidi" w:hAnsiTheme="majorBidi" w:cstheme="majorBidi"/>
                <w:b/>
                <w:bCs/>
              </w:rPr>
            </w:pPr>
            <w:r w:rsidRPr="00684CDA">
              <w:rPr>
                <w:rFonts w:asciiTheme="majorBidi" w:hAnsiTheme="majorBidi" w:cstheme="majorBidi"/>
                <w:b/>
                <w:bCs/>
              </w:rPr>
              <w:t xml:space="preserve">Duration </w:t>
            </w:r>
          </w:p>
        </w:tc>
      </w:tr>
      <w:tr w:rsidR="009C0AFA" w:rsidRPr="00684CDA" w14:paraId="7D639B70" w14:textId="77777777" w:rsidTr="00E22FF9">
        <w:trPr>
          <w:jc w:val="center"/>
        </w:trPr>
        <w:tc>
          <w:tcPr>
            <w:tcW w:w="4225" w:type="dxa"/>
          </w:tcPr>
          <w:p w14:paraId="267EBEE3" w14:textId="75A9A958" w:rsidR="009C0AFA" w:rsidRPr="00684CDA" w:rsidRDefault="001B1A6D" w:rsidP="00EB1EB2">
            <w:pPr>
              <w:rPr>
                <w:rFonts w:asciiTheme="majorBidi" w:hAnsiTheme="majorBidi" w:cstheme="majorBidi"/>
                <w:bCs/>
              </w:rPr>
            </w:pPr>
            <w:r>
              <w:rPr>
                <w:rFonts w:asciiTheme="majorBidi" w:hAnsiTheme="majorBidi" w:cstheme="majorBidi"/>
                <w:bCs/>
              </w:rPr>
              <w:t>260</w:t>
            </w:r>
          </w:p>
        </w:tc>
        <w:tc>
          <w:tcPr>
            <w:tcW w:w="3685" w:type="dxa"/>
          </w:tcPr>
          <w:p w14:paraId="676DE128" w14:textId="5C7D224E" w:rsidR="009C0AFA" w:rsidRPr="00684CDA" w:rsidRDefault="00B90B99" w:rsidP="00EB1EB2">
            <w:pPr>
              <w:rPr>
                <w:rFonts w:asciiTheme="majorBidi" w:hAnsiTheme="majorBidi" w:cstheme="majorBidi"/>
                <w:bCs/>
              </w:rPr>
            </w:pPr>
            <w:r w:rsidRPr="00684CDA">
              <w:rPr>
                <w:rFonts w:asciiTheme="majorBidi" w:hAnsiTheme="majorBidi" w:cstheme="majorBidi"/>
                <w:bCs/>
              </w:rPr>
              <w:t>03</w:t>
            </w:r>
            <w:r w:rsidR="00586730" w:rsidRPr="00684CDA">
              <w:rPr>
                <w:rFonts w:asciiTheme="majorBidi" w:hAnsiTheme="majorBidi" w:cstheme="majorBidi"/>
                <w:bCs/>
              </w:rPr>
              <w:t xml:space="preserve"> Months</w:t>
            </w:r>
          </w:p>
        </w:tc>
      </w:tr>
    </w:tbl>
    <w:p w14:paraId="306D382D" w14:textId="77777777" w:rsidR="009C0AFA" w:rsidRPr="00684CDA" w:rsidRDefault="009C0AFA" w:rsidP="009C0AFA">
      <w:pPr>
        <w:rPr>
          <w:rFonts w:asciiTheme="majorBidi" w:hAnsiTheme="majorBidi" w:cstheme="majorBidi"/>
          <w:bCs/>
        </w:rPr>
      </w:pPr>
    </w:p>
    <w:p w14:paraId="6910E0F9" w14:textId="77777777" w:rsidR="009C0AFA" w:rsidRPr="00684CDA" w:rsidRDefault="009C0AFA">
      <w:pPr>
        <w:pStyle w:val="ListParagraph"/>
        <w:numPr>
          <w:ilvl w:val="0"/>
          <w:numId w:val="5"/>
        </w:numPr>
        <w:spacing w:after="160" w:line="259" w:lineRule="auto"/>
        <w:ind w:left="284" w:hanging="284"/>
        <w:rPr>
          <w:rFonts w:asciiTheme="majorBidi" w:hAnsiTheme="majorBidi" w:cstheme="majorBidi"/>
          <w:b/>
          <w:bCs/>
        </w:rPr>
      </w:pPr>
      <w:r w:rsidRPr="00684CDA">
        <w:rPr>
          <w:rFonts w:asciiTheme="majorBidi" w:hAnsiTheme="majorBidi" w:cstheme="majorBidi"/>
          <w:b/>
          <w:bCs/>
        </w:rPr>
        <w:t>Any other co-curricular activities</w:t>
      </w:r>
    </w:p>
    <w:tbl>
      <w:tblPr>
        <w:tblStyle w:val="TableGrid"/>
        <w:tblW w:w="0" w:type="auto"/>
        <w:jc w:val="center"/>
        <w:tblLook w:val="04A0" w:firstRow="1" w:lastRow="0" w:firstColumn="1" w:lastColumn="0" w:noHBand="0" w:noVBand="1"/>
      </w:tblPr>
      <w:tblGrid>
        <w:gridCol w:w="4675"/>
        <w:gridCol w:w="4064"/>
      </w:tblGrid>
      <w:tr w:rsidR="009C0AFA" w:rsidRPr="00684CDA" w14:paraId="3933D360" w14:textId="77777777" w:rsidTr="00E22FF9">
        <w:trPr>
          <w:trHeight w:val="272"/>
          <w:jc w:val="center"/>
        </w:trPr>
        <w:tc>
          <w:tcPr>
            <w:tcW w:w="4675" w:type="dxa"/>
          </w:tcPr>
          <w:p w14:paraId="4793AD5D" w14:textId="77777777" w:rsidR="009C0AFA" w:rsidRPr="00684CDA" w:rsidRDefault="009C0AFA" w:rsidP="00EB1EB2">
            <w:pPr>
              <w:rPr>
                <w:rFonts w:asciiTheme="majorBidi" w:hAnsiTheme="majorBidi" w:cstheme="majorBidi"/>
                <w:bCs/>
              </w:rPr>
            </w:pPr>
            <w:r w:rsidRPr="00684CDA">
              <w:rPr>
                <w:rFonts w:asciiTheme="majorBidi" w:hAnsiTheme="majorBidi" w:cstheme="majorBidi"/>
                <w:bCs/>
              </w:rPr>
              <w:t>Activity</w:t>
            </w:r>
          </w:p>
        </w:tc>
        <w:tc>
          <w:tcPr>
            <w:tcW w:w="4064" w:type="dxa"/>
          </w:tcPr>
          <w:p w14:paraId="076E9AC3" w14:textId="77777777" w:rsidR="009C0AFA" w:rsidRPr="00684CDA" w:rsidRDefault="009C0AFA" w:rsidP="00EB1EB2">
            <w:pPr>
              <w:jc w:val="center"/>
              <w:rPr>
                <w:rFonts w:asciiTheme="majorBidi" w:hAnsiTheme="majorBidi" w:cstheme="majorBidi"/>
                <w:bCs/>
              </w:rPr>
            </w:pPr>
            <w:r w:rsidRPr="00684CDA">
              <w:rPr>
                <w:rFonts w:asciiTheme="majorBidi" w:hAnsiTheme="majorBidi" w:cstheme="majorBidi"/>
                <w:bCs/>
              </w:rPr>
              <w:t xml:space="preserve">Requirement </w:t>
            </w:r>
          </w:p>
        </w:tc>
      </w:tr>
      <w:tr w:rsidR="009C0AFA" w:rsidRPr="00684CDA" w14:paraId="211D1D95" w14:textId="77777777" w:rsidTr="00E22FF9">
        <w:trPr>
          <w:trHeight w:val="272"/>
          <w:jc w:val="center"/>
        </w:trPr>
        <w:tc>
          <w:tcPr>
            <w:tcW w:w="4675" w:type="dxa"/>
          </w:tcPr>
          <w:p w14:paraId="1440EDFB" w14:textId="77777777" w:rsidR="009C0AFA" w:rsidRPr="00684CDA" w:rsidRDefault="009C0AFA" w:rsidP="00EB1EB2">
            <w:pPr>
              <w:rPr>
                <w:rFonts w:asciiTheme="majorBidi" w:hAnsiTheme="majorBidi" w:cstheme="majorBidi"/>
                <w:bCs/>
              </w:rPr>
            </w:pPr>
            <w:r w:rsidRPr="00684CDA">
              <w:rPr>
                <w:rFonts w:asciiTheme="majorBidi" w:hAnsiTheme="majorBidi" w:cstheme="majorBidi"/>
              </w:rPr>
              <w:t>Industry Linkage</w:t>
            </w:r>
          </w:p>
        </w:tc>
        <w:tc>
          <w:tcPr>
            <w:tcW w:w="4064" w:type="dxa"/>
          </w:tcPr>
          <w:p w14:paraId="19F68370" w14:textId="77777777" w:rsidR="009C0AFA" w:rsidRPr="00684CDA" w:rsidRDefault="009C0AFA" w:rsidP="000D004B">
            <w:pPr>
              <w:jc w:val="center"/>
              <w:rPr>
                <w:rFonts w:asciiTheme="majorBidi" w:hAnsiTheme="majorBidi" w:cstheme="majorBidi"/>
                <w:bCs/>
              </w:rPr>
            </w:pPr>
            <w:r w:rsidRPr="00684CDA">
              <w:rPr>
                <w:rFonts w:asciiTheme="majorBidi" w:hAnsiTheme="majorBidi" w:cstheme="majorBidi"/>
                <w:bCs/>
              </w:rPr>
              <w:t>Yes</w:t>
            </w:r>
          </w:p>
        </w:tc>
      </w:tr>
      <w:tr w:rsidR="009C0AFA" w:rsidRPr="00684CDA" w14:paraId="40C4F79B" w14:textId="77777777" w:rsidTr="00E22FF9">
        <w:trPr>
          <w:trHeight w:val="272"/>
          <w:jc w:val="center"/>
        </w:trPr>
        <w:tc>
          <w:tcPr>
            <w:tcW w:w="4675" w:type="dxa"/>
          </w:tcPr>
          <w:p w14:paraId="750491F3" w14:textId="77777777" w:rsidR="009C0AFA" w:rsidRPr="00684CDA" w:rsidRDefault="009C0AFA" w:rsidP="00EB1EB2">
            <w:pPr>
              <w:rPr>
                <w:rFonts w:asciiTheme="majorBidi" w:hAnsiTheme="majorBidi" w:cstheme="majorBidi"/>
                <w:bCs/>
              </w:rPr>
            </w:pPr>
            <w:r w:rsidRPr="00684CDA">
              <w:rPr>
                <w:rFonts w:asciiTheme="majorBidi" w:hAnsiTheme="majorBidi" w:cstheme="majorBidi"/>
              </w:rPr>
              <w:t>Teacher Training</w:t>
            </w:r>
          </w:p>
        </w:tc>
        <w:tc>
          <w:tcPr>
            <w:tcW w:w="4064" w:type="dxa"/>
          </w:tcPr>
          <w:p w14:paraId="4B6019A7" w14:textId="5C019016" w:rsidR="009C0AFA" w:rsidRPr="00684CDA" w:rsidRDefault="009C0AFA" w:rsidP="000D004B">
            <w:pPr>
              <w:jc w:val="center"/>
              <w:rPr>
                <w:rFonts w:asciiTheme="majorBidi" w:hAnsiTheme="majorBidi" w:cstheme="majorBidi"/>
                <w:bCs/>
              </w:rPr>
            </w:pPr>
            <w:r w:rsidRPr="00684CDA">
              <w:rPr>
                <w:rFonts w:asciiTheme="majorBidi" w:hAnsiTheme="majorBidi" w:cstheme="majorBidi"/>
                <w:bCs/>
              </w:rPr>
              <w:t>Yes</w:t>
            </w:r>
          </w:p>
        </w:tc>
      </w:tr>
      <w:tr w:rsidR="009C0AFA" w:rsidRPr="00684CDA" w14:paraId="48525CD1" w14:textId="77777777" w:rsidTr="00E22FF9">
        <w:trPr>
          <w:trHeight w:val="272"/>
          <w:jc w:val="center"/>
        </w:trPr>
        <w:tc>
          <w:tcPr>
            <w:tcW w:w="4675" w:type="dxa"/>
          </w:tcPr>
          <w:p w14:paraId="5F5BCA47" w14:textId="77777777" w:rsidR="009C0AFA" w:rsidRPr="00684CDA" w:rsidRDefault="009C0AFA" w:rsidP="00EB1EB2">
            <w:pPr>
              <w:rPr>
                <w:rFonts w:asciiTheme="majorBidi" w:hAnsiTheme="majorBidi" w:cstheme="majorBidi"/>
                <w:bCs/>
              </w:rPr>
            </w:pPr>
            <w:r w:rsidRPr="00684CDA">
              <w:rPr>
                <w:rFonts w:asciiTheme="majorBidi" w:hAnsiTheme="majorBidi" w:cstheme="majorBidi"/>
              </w:rPr>
              <w:t>Workshops and Seminars</w:t>
            </w:r>
          </w:p>
        </w:tc>
        <w:tc>
          <w:tcPr>
            <w:tcW w:w="4064" w:type="dxa"/>
          </w:tcPr>
          <w:p w14:paraId="5F6BDEE2" w14:textId="43017784" w:rsidR="009C0AFA" w:rsidRPr="00684CDA" w:rsidRDefault="009C0AFA" w:rsidP="000D004B">
            <w:pPr>
              <w:jc w:val="center"/>
              <w:rPr>
                <w:rFonts w:asciiTheme="majorBidi" w:hAnsiTheme="majorBidi" w:cstheme="majorBidi"/>
                <w:bCs/>
              </w:rPr>
            </w:pPr>
            <w:r w:rsidRPr="00684CDA">
              <w:rPr>
                <w:rFonts w:asciiTheme="majorBidi" w:hAnsiTheme="majorBidi" w:cstheme="majorBidi"/>
                <w:bCs/>
              </w:rPr>
              <w:t>Yes</w:t>
            </w:r>
          </w:p>
        </w:tc>
      </w:tr>
    </w:tbl>
    <w:p w14:paraId="3A92C85E" w14:textId="4D094F78" w:rsidR="00331FDE" w:rsidRPr="00684CDA" w:rsidRDefault="00331FDE" w:rsidP="00576828">
      <w:pPr>
        <w:rPr>
          <w:rFonts w:asciiTheme="majorBidi" w:hAnsiTheme="majorBidi" w:cstheme="majorBidi"/>
          <w:b/>
          <w:color w:val="000000" w:themeColor="text1"/>
          <w:u w:val="single"/>
        </w:rPr>
      </w:pPr>
    </w:p>
    <w:sectPr w:rsidR="00331FDE" w:rsidRPr="00684CDA" w:rsidSect="00631D0C">
      <w:footerReference w:type="default" r:id="rId9"/>
      <w:footerReference w:type="first" r:id="rId10"/>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6B687" w14:textId="77777777" w:rsidR="00DF698A" w:rsidRDefault="00DF698A" w:rsidP="00911476">
      <w:pPr>
        <w:spacing w:after="0" w:line="240" w:lineRule="auto"/>
      </w:pPr>
      <w:r>
        <w:separator/>
      </w:r>
    </w:p>
  </w:endnote>
  <w:endnote w:type="continuationSeparator" w:id="0">
    <w:p w14:paraId="6A7FF8B2" w14:textId="77777777" w:rsidR="00DF698A" w:rsidRDefault="00DF698A"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1087432E" w14:textId="23EC7163" w:rsidR="00F21C71" w:rsidRPr="00631AA9" w:rsidRDefault="00F21C71" w:rsidP="00AF20B6">
        <w:pPr>
          <w:pStyle w:val="Footer"/>
          <w:rPr>
            <w:rFonts w:cstheme="minorHAnsi"/>
            <w:b/>
            <w:i/>
            <w:color w:val="000000" w:themeColor="text1"/>
            <w:sz w:val="24"/>
          </w:rPr>
        </w:pPr>
        <w:r>
          <w:fldChar w:fldCharType="begin"/>
        </w:r>
        <w:r>
          <w:instrText xml:space="preserve"> PAGE   \* MERGEFORMAT </w:instrText>
        </w:r>
        <w:r>
          <w:fldChar w:fldCharType="separate"/>
        </w:r>
        <w:r w:rsidR="00DE39FD" w:rsidRPr="00DE39FD">
          <w:rPr>
            <w:b/>
            <w:bCs/>
            <w:noProof/>
          </w:rPr>
          <w:t>20</w:t>
        </w:r>
        <w:r>
          <w:rPr>
            <w:b/>
            <w:bCs/>
            <w:noProof/>
          </w:rPr>
          <w:fldChar w:fldCharType="end"/>
        </w:r>
        <w:r>
          <w:rPr>
            <w:b/>
            <w:bCs/>
          </w:rPr>
          <w:t xml:space="preserve"> | </w:t>
        </w:r>
        <w:r w:rsidR="00BB4625">
          <w:rPr>
            <w:rFonts w:cstheme="minorHAnsi"/>
            <w:b/>
            <w:i/>
            <w:color w:val="000000" w:themeColor="text1"/>
            <w:sz w:val="24"/>
          </w:rPr>
          <w:t>Ceramics and Pottery Production</w:t>
        </w:r>
      </w:p>
      <w:p w14:paraId="0762F12B" w14:textId="4D30F262" w:rsidR="00F21C71" w:rsidRDefault="00000000" w:rsidP="00631D0C">
        <w:pPr>
          <w:pStyle w:val="Footer"/>
          <w:pBdr>
            <w:top w:val="single" w:sz="4" w:space="2" w:color="D9D9D9" w:themeColor="background1" w:themeShade="D9"/>
          </w:pBdr>
          <w:rPr>
            <w:b/>
            <w:bCs/>
          </w:rPr>
        </w:pPr>
      </w:p>
    </w:sdtContent>
  </w:sdt>
  <w:p w14:paraId="79CABD8F" w14:textId="77777777" w:rsidR="00F21C71" w:rsidRPr="00631D0C" w:rsidRDefault="00F21C71" w:rsidP="00631D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2C1BD" w14:textId="75EBECCC" w:rsidR="00F21C71" w:rsidRPr="00C4757E" w:rsidRDefault="00F21C71">
    <w:pPr>
      <w:pStyle w:val="Footer"/>
      <w:rPr>
        <w:i/>
      </w:rPr>
    </w:pPr>
    <w:r w:rsidRPr="00C4757E">
      <w:rPr>
        <w: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5E505" w14:textId="77777777" w:rsidR="00DF698A" w:rsidRDefault="00DF698A" w:rsidP="00911476">
      <w:pPr>
        <w:spacing w:after="0" w:line="240" w:lineRule="auto"/>
      </w:pPr>
      <w:r>
        <w:separator/>
      </w:r>
    </w:p>
  </w:footnote>
  <w:footnote w:type="continuationSeparator" w:id="0">
    <w:p w14:paraId="4FD8B184" w14:textId="77777777" w:rsidR="00DF698A" w:rsidRDefault="00DF698A"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D686E"/>
    <w:multiLevelType w:val="multilevel"/>
    <w:tmpl w:val="0A502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245ECC"/>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A47964"/>
    <w:multiLevelType w:val="hybridMultilevel"/>
    <w:tmpl w:val="917E148C"/>
    <w:lvl w:ilvl="0" w:tplc="04090001">
      <w:start w:val="1"/>
      <w:numFmt w:val="bullet"/>
      <w:lvlText w:val=""/>
      <w:lvlJc w:val="left"/>
      <w:pPr>
        <w:ind w:left="501"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C564614"/>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414B1"/>
    <w:multiLevelType w:val="hybridMultilevel"/>
    <w:tmpl w:val="DB9A2482"/>
    <w:lvl w:ilvl="0" w:tplc="04090009">
      <w:start w:val="1"/>
      <w:numFmt w:val="bullet"/>
      <w:lvlText w:val=""/>
      <w:lvlJc w:val="left"/>
      <w:pPr>
        <w:ind w:left="501"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C552A5"/>
    <w:multiLevelType w:val="hybridMultilevel"/>
    <w:tmpl w:val="89AAC842"/>
    <w:lvl w:ilvl="0" w:tplc="04090009">
      <w:start w:val="1"/>
      <w:numFmt w:val="bullet"/>
      <w:lvlText w:val=""/>
      <w:lvlJc w:val="left"/>
      <w:pPr>
        <w:ind w:left="643"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3934EA"/>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662B60"/>
    <w:multiLevelType w:val="multilevel"/>
    <w:tmpl w:val="9EF8054E"/>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9" w15:restartNumberingAfterBreak="0">
    <w:nsid w:val="55AB4D73"/>
    <w:multiLevelType w:val="hybridMultilevel"/>
    <w:tmpl w:val="C77EC2D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15:restartNumberingAfterBreak="0">
    <w:nsid w:val="69A36218"/>
    <w:multiLevelType w:val="hybridMultilevel"/>
    <w:tmpl w:val="1A1E3C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2384440">
    <w:abstractNumId w:val="5"/>
  </w:num>
  <w:num w:numId="2" w16cid:durableId="870652925">
    <w:abstractNumId w:val="3"/>
  </w:num>
  <w:num w:numId="3" w16cid:durableId="197201154">
    <w:abstractNumId w:val="7"/>
  </w:num>
  <w:num w:numId="4" w16cid:durableId="617756531">
    <w:abstractNumId w:val="1"/>
  </w:num>
  <w:num w:numId="5" w16cid:durableId="1375153785">
    <w:abstractNumId w:val="9"/>
  </w:num>
  <w:num w:numId="6" w16cid:durableId="1318801223">
    <w:abstractNumId w:val="8"/>
  </w:num>
  <w:num w:numId="7" w16cid:durableId="230893516">
    <w:abstractNumId w:val="6"/>
  </w:num>
  <w:num w:numId="8" w16cid:durableId="1165823054">
    <w:abstractNumId w:val="0"/>
  </w:num>
  <w:num w:numId="9" w16cid:durableId="447939453">
    <w:abstractNumId w:val="10"/>
  </w:num>
  <w:num w:numId="10" w16cid:durableId="949967894">
    <w:abstractNumId w:val="2"/>
  </w:num>
  <w:num w:numId="11" w16cid:durableId="7073542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50F4"/>
    <w:rsid w:val="00005CAF"/>
    <w:rsid w:val="000077A9"/>
    <w:rsid w:val="000109F3"/>
    <w:rsid w:val="00011357"/>
    <w:rsid w:val="00014542"/>
    <w:rsid w:val="00015462"/>
    <w:rsid w:val="00015AE2"/>
    <w:rsid w:val="0002559D"/>
    <w:rsid w:val="000266DE"/>
    <w:rsid w:val="00027CA0"/>
    <w:rsid w:val="000303F8"/>
    <w:rsid w:val="000308E4"/>
    <w:rsid w:val="00031691"/>
    <w:rsid w:val="00031F2A"/>
    <w:rsid w:val="00032B8F"/>
    <w:rsid w:val="00032BB3"/>
    <w:rsid w:val="00034B2B"/>
    <w:rsid w:val="000372F8"/>
    <w:rsid w:val="00043B60"/>
    <w:rsid w:val="00045686"/>
    <w:rsid w:val="00047189"/>
    <w:rsid w:val="000515AB"/>
    <w:rsid w:val="00052E53"/>
    <w:rsid w:val="00053DD1"/>
    <w:rsid w:val="0005535C"/>
    <w:rsid w:val="00055E9B"/>
    <w:rsid w:val="00056079"/>
    <w:rsid w:val="00060EEF"/>
    <w:rsid w:val="00070724"/>
    <w:rsid w:val="000709F3"/>
    <w:rsid w:val="00070F86"/>
    <w:rsid w:val="000746B5"/>
    <w:rsid w:val="0007782F"/>
    <w:rsid w:val="00080C65"/>
    <w:rsid w:val="00080DA7"/>
    <w:rsid w:val="00081F04"/>
    <w:rsid w:val="000830B6"/>
    <w:rsid w:val="00084746"/>
    <w:rsid w:val="00085BD7"/>
    <w:rsid w:val="0008694F"/>
    <w:rsid w:val="0009309D"/>
    <w:rsid w:val="000935BE"/>
    <w:rsid w:val="000966A5"/>
    <w:rsid w:val="000A01A8"/>
    <w:rsid w:val="000A20D4"/>
    <w:rsid w:val="000A25F4"/>
    <w:rsid w:val="000A2976"/>
    <w:rsid w:val="000A51E0"/>
    <w:rsid w:val="000B3FC7"/>
    <w:rsid w:val="000C3823"/>
    <w:rsid w:val="000C3968"/>
    <w:rsid w:val="000C6F17"/>
    <w:rsid w:val="000C776B"/>
    <w:rsid w:val="000D004B"/>
    <w:rsid w:val="000D0801"/>
    <w:rsid w:val="000D1095"/>
    <w:rsid w:val="000D1F54"/>
    <w:rsid w:val="000D4031"/>
    <w:rsid w:val="000D6896"/>
    <w:rsid w:val="000D6D98"/>
    <w:rsid w:val="000E072D"/>
    <w:rsid w:val="000E123D"/>
    <w:rsid w:val="000E22A3"/>
    <w:rsid w:val="000E2DC9"/>
    <w:rsid w:val="000E4FB4"/>
    <w:rsid w:val="000F1A0A"/>
    <w:rsid w:val="000F3F38"/>
    <w:rsid w:val="000F3F3E"/>
    <w:rsid w:val="000F4E54"/>
    <w:rsid w:val="000F50B5"/>
    <w:rsid w:val="000F6E8D"/>
    <w:rsid w:val="000F7A53"/>
    <w:rsid w:val="0010304B"/>
    <w:rsid w:val="001030DD"/>
    <w:rsid w:val="001034A7"/>
    <w:rsid w:val="00104977"/>
    <w:rsid w:val="001074E9"/>
    <w:rsid w:val="00107C97"/>
    <w:rsid w:val="0011044D"/>
    <w:rsid w:val="001109CA"/>
    <w:rsid w:val="00112AFC"/>
    <w:rsid w:val="00116E0C"/>
    <w:rsid w:val="0012003D"/>
    <w:rsid w:val="001238B9"/>
    <w:rsid w:val="00125088"/>
    <w:rsid w:val="0013087B"/>
    <w:rsid w:val="001335DB"/>
    <w:rsid w:val="00137E58"/>
    <w:rsid w:val="00140461"/>
    <w:rsid w:val="001414B1"/>
    <w:rsid w:val="001420D4"/>
    <w:rsid w:val="001428F9"/>
    <w:rsid w:val="001434A6"/>
    <w:rsid w:val="00143F47"/>
    <w:rsid w:val="001467A9"/>
    <w:rsid w:val="00146862"/>
    <w:rsid w:val="0014754F"/>
    <w:rsid w:val="001508FF"/>
    <w:rsid w:val="001521AD"/>
    <w:rsid w:val="00161521"/>
    <w:rsid w:val="001630F4"/>
    <w:rsid w:val="001654CE"/>
    <w:rsid w:val="00165D05"/>
    <w:rsid w:val="001661E5"/>
    <w:rsid w:val="001673C1"/>
    <w:rsid w:val="00167BB2"/>
    <w:rsid w:val="001706E2"/>
    <w:rsid w:val="001725B6"/>
    <w:rsid w:val="001732AC"/>
    <w:rsid w:val="00175500"/>
    <w:rsid w:val="0017572E"/>
    <w:rsid w:val="00175C8F"/>
    <w:rsid w:val="00175CB7"/>
    <w:rsid w:val="0017763A"/>
    <w:rsid w:val="00180186"/>
    <w:rsid w:val="00182EDD"/>
    <w:rsid w:val="00187B3D"/>
    <w:rsid w:val="00190673"/>
    <w:rsid w:val="00191153"/>
    <w:rsid w:val="001919D0"/>
    <w:rsid w:val="00194A63"/>
    <w:rsid w:val="00195B6A"/>
    <w:rsid w:val="00195CF6"/>
    <w:rsid w:val="00195E46"/>
    <w:rsid w:val="001A10EF"/>
    <w:rsid w:val="001A5D76"/>
    <w:rsid w:val="001B04FC"/>
    <w:rsid w:val="001B1A6D"/>
    <w:rsid w:val="001B3EC9"/>
    <w:rsid w:val="001B46E6"/>
    <w:rsid w:val="001B49A6"/>
    <w:rsid w:val="001B58AF"/>
    <w:rsid w:val="001B7C72"/>
    <w:rsid w:val="001C1A0E"/>
    <w:rsid w:val="001C23D8"/>
    <w:rsid w:val="001C7210"/>
    <w:rsid w:val="001C7DC7"/>
    <w:rsid w:val="001D3165"/>
    <w:rsid w:val="001D5230"/>
    <w:rsid w:val="001E0E34"/>
    <w:rsid w:val="001E4802"/>
    <w:rsid w:val="001E7828"/>
    <w:rsid w:val="001F07C7"/>
    <w:rsid w:val="001F4546"/>
    <w:rsid w:val="001F59CD"/>
    <w:rsid w:val="001F67A2"/>
    <w:rsid w:val="00200A77"/>
    <w:rsid w:val="002018D7"/>
    <w:rsid w:val="002034CE"/>
    <w:rsid w:val="00207148"/>
    <w:rsid w:val="00207250"/>
    <w:rsid w:val="00207C42"/>
    <w:rsid w:val="00210FB5"/>
    <w:rsid w:val="00211DE7"/>
    <w:rsid w:val="00211FA2"/>
    <w:rsid w:val="00214AEE"/>
    <w:rsid w:val="00215ACF"/>
    <w:rsid w:val="00217F23"/>
    <w:rsid w:val="00220ED9"/>
    <w:rsid w:val="00222177"/>
    <w:rsid w:val="0022516D"/>
    <w:rsid w:val="0022562F"/>
    <w:rsid w:val="002258A5"/>
    <w:rsid w:val="0022674A"/>
    <w:rsid w:val="002267C1"/>
    <w:rsid w:val="00226D21"/>
    <w:rsid w:val="0023037C"/>
    <w:rsid w:val="00234A1D"/>
    <w:rsid w:val="00235050"/>
    <w:rsid w:val="00237572"/>
    <w:rsid w:val="00237912"/>
    <w:rsid w:val="00240035"/>
    <w:rsid w:val="00241798"/>
    <w:rsid w:val="00241EF2"/>
    <w:rsid w:val="002423C0"/>
    <w:rsid w:val="00242D85"/>
    <w:rsid w:val="00243F46"/>
    <w:rsid w:val="00243F75"/>
    <w:rsid w:val="002443C8"/>
    <w:rsid w:val="00245634"/>
    <w:rsid w:val="00245B53"/>
    <w:rsid w:val="00246EAE"/>
    <w:rsid w:val="00246FE8"/>
    <w:rsid w:val="00252D20"/>
    <w:rsid w:val="002553DB"/>
    <w:rsid w:val="002569D9"/>
    <w:rsid w:val="002610F5"/>
    <w:rsid w:val="00261711"/>
    <w:rsid w:val="0026328A"/>
    <w:rsid w:val="00264BBD"/>
    <w:rsid w:val="00264FAC"/>
    <w:rsid w:val="00265C50"/>
    <w:rsid w:val="00265E26"/>
    <w:rsid w:val="002710DA"/>
    <w:rsid w:val="00272F39"/>
    <w:rsid w:val="00273AA6"/>
    <w:rsid w:val="00281834"/>
    <w:rsid w:val="00281BF7"/>
    <w:rsid w:val="0028262A"/>
    <w:rsid w:val="00283554"/>
    <w:rsid w:val="00286649"/>
    <w:rsid w:val="00286AE8"/>
    <w:rsid w:val="00291F02"/>
    <w:rsid w:val="0029280A"/>
    <w:rsid w:val="00293620"/>
    <w:rsid w:val="00293B66"/>
    <w:rsid w:val="00293D42"/>
    <w:rsid w:val="00293E93"/>
    <w:rsid w:val="00294D45"/>
    <w:rsid w:val="002953ED"/>
    <w:rsid w:val="002A1B6E"/>
    <w:rsid w:val="002A3211"/>
    <w:rsid w:val="002A6A12"/>
    <w:rsid w:val="002A7435"/>
    <w:rsid w:val="002B062F"/>
    <w:rsid w:val="002B0B62"/>
    <w:rsid w:val="002B0F4E"/>
    <w:rsid w:val="002B1B97"/>
    <w:rsid w:val="002B4D2F"/>
    <w:rsid w:val="002B6328"/>
    <w:rsid w:val="002C0360"/>
    <w:rsid w:val="002C1525"/>
    <w:rsid w:val="002C1638"/>
    <w:rsid w:val="002C1C3F"/>
    <w:rsid w:val="002C45EC"/>
    <w:rsid w:val="002C7BEC"/>
    <w:rsid w:val="002D0463"/>
    <w:rsid w:val="002D20A9"/>
    <w:rsid w:val="002D2357"/>
    <w:rsid w:val="002D4569"/>
    <w:rsid w:val="002D6C0A"/>
    <w:rsid w:val="002D6C46"/>
    <w:rsid w:val="002D6F80"/>
    <w:rsid w:val="002D7F4E"/>
    <w:rsid w:val="002E0C80"/>
    <w:rsid w:val="002E6452"/>
    <w:rsid w:val="002F03DD"/>
    <w:rsid w:val="002F0CAC"/>
    <w:rsid w:val="002F146A"/>
    <w:rsid w:val="002F5F61"/>
    <w:rsid w:val="002F6311"/>
    <w:rsid w:val="00302BDD"/>
    <w:rsid w:val="00303A0A"/>
    <w:rsid w:val="00305BE6"/>
    <w:rsid w:val="003131F6"/>
    <w:rsid w:val="0031444D"/>
    <w:rsid w:val="00315498"/>
    <w:rsid w:val="003159B8"/>
    <w:rsid w:val="00320142"/>
    <w:rsid w:val="003207D4"/>
    <w:rsid w:val="0032159F"/>
    <w:rsid w:val="00322F12"/>
    <w:rsid w:val="0032441C"/>
    <w:rsid w:val="003262BE"/>
    <w:rsid w:val="00327CD4"/>
    <w:rsid w:val="0033051B"/>
    <w:rsid w:val="003310C6"/>
    <w:rsid w:val="00331B3F"/>
    <w:rsid w:val="00331FDE"/>
    <w:rsid w:val="0033377B"/>
    <w:rsid w:val="00334D20"/>
    <w:rsid w:val="003351C7"/>
    <w:rsid w:val="00335CE7"/>
    <w:rsid w:val="00336704"/>
    <w:rsid w:val="003367D6"/>
    <w:rsid w:val="00336BAC"/>
    <w:rsid w:val="00340EA8"/>
    <w:rsid w:val="00341B77"/>
    <w:rsid w:val="00342028"/>
    <w:rsid w:val="003477CD"/>
    <w:rsid w:val="003479B3"/>
    <w:rsid w:val="00350BA4"/>
    <w:rsid w:val="003535AD"/>
    <w:rsid w:val="003564DC"/>
    <w:rsid w:val="00356CDE"/>
    <w:rsid w:val="003577AC"/>
    <w:rsid w:val="00360F54"/>
    <w:rsid w:val="0036224F"/>
    <w:rsid w:val="003667C0"/>
    <w:rsid w:val="00371474"/>
    <w:rsid w:val="00371649"/>
    <w:rsid w:val="003720EB"/>
    <w:rsid w:val="003720F5"/>
    <w:rsid w:val="00376964"/>
    <w:rsid w:val="00377123"/>
    <w:rsid w:val="00380086"/>
    <w:rsid w:val="003826E1"/>
    <w:rsid w:val="003849F5"/>
    <w:rsid w:val="00384D46"/>
    <w:rsid w:val="003923DB"/>
    <w:rsid w:val="00397460"/>
    <w:rsid w:val="003A13BD"/>
    <w:rsid w:val="003A3ABA"/>
    <w:rsid w:val="003A5B82"/>
    <w:rsid w:val="003A5E0F"/>
    <w:rsid w:val="003A643D"/>
    <w:rsid w:val="003A786B"/>
    <w:rsid w:val="003A7ED2"/>
    <w:rsid w:val="003B3DFA"/>
    <w:rsid w:val="003B47CB"/>
    <w:rsid w:val="003B5C90"/>
    <w:rsid w:val="003B6125"/>
    <w:rsid w:val="003C00FE"/>
    <w:rsid w:val="003C1A71"/>
    <w:rsid w:val="003C42A5"/>
    <w:rsid w:val="003C4B98"/>
    <w:rsid w:val="003C5DA9"/>
    <w:rsid w:val="003C6C42"/>
    <w:rsid w:val="003C6D69"/>
    <w:rsid w:val="003D20B3"/>
    <w:rsid w:val="003D269B"/>
    <w:rsid w:val="003D2E01"/>
    <w:rsid w:val="003D304D"/>
    <w:rsid w:val="003D567D"/>
    <w:rsid w:val="003D6D94"/>
    <w:rsid w:val="003D7023"/>
    <w:rsid w:val="003D7525"/>
    <w:rsid w:val="003E0C50"/>
    <w:rsid w:val="003E1347"/>
    <w:rsid w:val="003E1B06"/>
    <w:rsid w:val="003E2FFC"/>
    <w:rsid w:val="003E43CA"/>
    <w:rsid w:val="003E4A2D"/>
    <w:rsid w:val="003F13B2"/>
    <w:rsid w:val="003F1478"/>
    <w:rsid w:val="003F2EFB"/>
    <w:rsid w:val="00400612"/>
    <w:rsid w:val="004049D9"/>
    <w:rsid w:val="004054FE"/>
    <w:rsid w:val="0040760E"/>
    <w:rsid w:val="00410761"/>
    <w:rsid w:val="00412769"/>
    <w:rsid w:val="00412C92"/>
    <w:rsid w:val="00417808"/>
    <w:rsid w:val="004235D0"/>
    <w:rsid w:val="00423679"/>
    <w:rsid w:val="00423EC3"/>
    <w:rsid w:val="00425879"/>
    <w:rsid w:val="0042696B"/>
    <w:rsid w:val="00427A67"/>
    <w:rsid w:val="00427B21"/>
    <w:rsid w:val="004301FB"/>
    <w:rsid w:val="00430668"/>
    <w:rsid w:val="00431C74"/>
    <w:rsid w:val="00432BBC"/>
    <w:rsid w:val="004403DF"/>
    <w:rsid w:val="0044208E"/>
    <w:rsid w:val="00442269"/>
    <w:rsid w:val="00452CF0"/>
    <w:rsid w:val="004532A4"/>
    <w:rsid w:val="00454DC5"/>
    <w:rsid w:val="00457029"/>
    <w:rsid w:val="00457CAB"/>
    <w:rsid w:val="00457D23"/>
    <w:rsid w:val="00460253"/>
    <w:rsid w:val="004608D8"/>
    <w:rsid w:val="004630CF"/>
    <w:rsid w:val="004661BF"/>
    <w:rsid w:val="00466F10"/>
    <w:rsid w:val="00467596"/>
    <w:rsid w:val="004711DE"/>
    <w:rsid w:val="00471925"/>
    <w:rsid w:val="00473957"/>
    <w:rsid w:val="00481056"/>
    <w:rsid w:val="00483F48"/>
    <w:rsid w:val="00484F7A"/>
    <w:rsid w:val="00486C8B"/>
    <w:rsid w:val="00491E40"/>
    <w:rsid w:val="00492123"/>
    <w:rsid w:val="00497B3B"/>
    <w:rsid w:val="00497CF1"/>
    <w:rsid w:val="004A0F5A"/>
    <w:rsid w:val="004A16F0"/>
    <w:rsid w:val="004A2AD1"/>
    <w:rsid w:val="004A2C90"/>
    <w:rsid w:val="004A7011"/>
    <w:rsid w:val="004A74BA"/>
    <w:rsid w:val="004A7551"/>
    <w:rsid w:val="004B0E99"/>
    <w:rsid w:val="004B4492"/>
    <w:rsid w:val="004B621B"/>
    <w:rsid w:val="004C08A8"/>
    <w:rsid w:val="004C0CF9"/>
    <w:rsid w:val="004C1B1B"/>
    <w:rsid w:val="004C481B"/>
    <w:rsid w:val="004C534A"/>
    <w:rsid w:val="004C6625"/>
    <w:rsid w:val="004D1972"/>
    <w:rsid w:val="004D21B8"/>
    <w:rsid w:val="004D4C27"/>
    <w:rsid w:val="004D5181"/>
    <w:rsid w:val="004D5A76"/>
    <w:rsid w:val="004D6A18"/>
    <w:rsid w:val="004D799C"/>
    <w:rsid w:val="004E0033"/>
    <w:rsid w:val="004E1805"/>
    <w:rsid w:val="004E1E77"/>
    <w:rsid w:val="004E362B"/>
    <w:rsid w:val="004E61CE"/>
    <w:rsid w:val="004F0A2D"/>
    <w:rsid w:val="004F2020"/>
    <w:rsid w:val="004F4081"/>
    <w:rsid w:val="004F5065"/>
    <w:rsid w:val="00503C4E"/>
    <w:rsid w:val="00506325"/>
    <w:rsid w:val="005076BC"/>
    <w:rsid w:val="00507767"/>
    <w:rsid w:val="005112FC"/>
    <w:rsid w:val="0051380E"/>
    <w:rsid w:val="0051516D"/>
    <w:rsid w:val="005176D5"/>
    <w:rsid w:val="00520111"/>
    <w:rsid w:val="0052526E"/>
    <w:rsid w:val="00530831"/>
    <w:rsid w:val="00531049"/>
    <w:rsid w:val="00531295"/>
    <w:rsid w:val="0053590E"/>
    <w:rsid w:val="00537381"/>
    <w:rsid w:val="00540E08"/>
    <w:rsid w:val="00544472"/>
    <w:rsid w:val="00544BF0"/>
    <w:rsid w:val="00547277"/>
    <w:rsid w:val="005474B5"/>
    <w:rsid w:val="00547B8A"/>
    <w:rsid w:val="00547E7E"/>
    <w:rsid w:val="00550B62"/>
    <w:rsid w:val="005539BB"/>
    <w:rsid w:val="00554D22"/>
    <w:rsid w:val="00556793"/>
    <w:rsid w:val="00556A65"/>
    <w:rsid w:val="00557911"/>
    <w:rsid w:val="00564A29"/>
    <w:rsid w:val="005655DB"/>
    <w:rsid w:val="005678B7"/>
    <w:rsid w:val="005715F7"/>
    <w:rsid w:val="0057376C"/>
    <w:rsid w:val="0057566E"/>
    <w:rsid w:val="00576828"/>
    <w:rsid w:val="00580A08"/>
    <w:rsid w:val="00583AC6"/>
    <w:rsid w:val="00583AEE"/>
    <w:rsid w:val="00586730"/>
    <w:rsid w:val="00586A5C"/>
    <w:rsid w:val="0059088D"/>
    <w:rsid w:val="00590F42"/>
    <w:rsid w:val="00591D89"/>
    <w:rsid w:val="005A26B5"/>
    <w:rsid w:val="005A4CF6"/>
    <w:rsid w:val="005A64BC"/>
    <w:rsid w:val="005A65B5"/>
    <w:rsid w:val="005A72FF"/>
    <w:rsid w:val="005B1A30"/>
    <w:rsid w:val="005B2ACE"/>
    <w:rsid w:val="005B34F2"/>
    <w:rsid w:val="005B57FA"/>
    <w:rsid w:val="005B6B6E"/>
    <w:rsid w:val="005B736F"/>
    <w:rsid w:val="005B75A9"/>
    <w:rsid w:val="005C0D92"/>
    <w:rsid w:val="005C100F"/>
    <w:rsid w:val="005C1D14"/>
    <w:rsid w:val="005C2841"/>
    <w:rsid w:val="005C2C21"/>
    <w:rsid w:val="005C3B63"/>
    <w:rsid w:val="005C4FCF"/>
    <w:rsid w:val="005C5EBE"/>
    <w:rsid w:val="005C7CFA"/>
    <w:rsid w:val="005D02AE"/>
    <w:rsid w:val="005D4E56"/>
    <w:rsid w:val="005E06B4"/>
    <w:rsid w:val="005E09F7"/>
    <w:rsid w:val="005E12A6"/>
    <w:rsid w:val="005E20B6"/>
    <w:rsid w:val="005E233F"/>
    <w:rsid w:val="005E5DFD"/>
    <w:rsid w:val="005E62AB"/>
    <w:rsid w:val="005E68E8"/>
    <w:rsid w:val="005E7F2C"/>
    <w:rsid w:val="005E7F2D"/>
    <w:rsid w:val="005E7FE8"/>
    <w:rsid w:val="005F063A"/>
    <w:rsid w:val="005F1527"/>
    <w:rsid w:val="005F15B5"/>
    <w:rsid w:val="005F15FF"/>
    <w:rsid w:val="005F4B55"/>
    <w:rsid w:val="005F59B4"/>
    <w:rsid w:val="005F74AA"/>
    <w:rsid w:val="005F76A1"/>
    <w:rsid w:val="006024D5"/>
    <w:rsid w:val="006075DF"/>
    <w:rsid w:val="00607BDC"/>
    <w:rsid w:val="00610CFE"/>
    <w:rsid w:val="00611B6D"/>
    <w:rsid w:val="006127F0"/>
    <w:rsid w:val="00614ABB"/>
    <w:rsid w:val="0061631D"/>
    <w:rsid w:val="00621641"/>
    <w:rsid w:val="00621A59"/>
    <w:rsid w:val="006232E2"/>
    <w:rsid w:val="0062441D"/>
    <w:rsid w:val="006258D1"/>
    <w:rsid w:val="006259D4"/>
    <w:rsid w:val="00625ACE"/>
    <w:rsid w:val="00625BA3"/>
    <w:rsid w:val="00627409"/>
    <w:rsid w:val="00627FBA"/>
    <w:rsid w:val="00630DE1"/>
    <w:rsid w:val="00631AA9"/>
    <w:rsid w:val="00631D0C"/>
    <w:rsid w:val="00634CB1"/>
    <w:rsid w:val="00641CCC"/>
    <w:rsid w:val="006421F7"/>
    <w:rsid w:val="0064368A"/>
    <w:rsid w:val="00643DB3"/>
    <w:rsid w:val="00644410"/>
    <w:rsid w:val="00644E05"/>
    <w:rsid w:val="00651EDE"/>
    <w:rsid w:val="006545DF"/>
    <w:rsid w:val="0065474D"/>
    <w:rsid w:val="006557BA"/>
    <w:rsid w:val="00656016"/>
    <w:rsid w:val="0066124F"/>
    <w:rsid w:val="006613DF"/>
    <w:rsid w:val="006617B4"/>
    <w:rsid w:val="0066246A"/>
    <w:rsid w:val="00664245"/>
    <w:rsid w:val="00667775"/>
    <w:rsid w:val="006713F6"/>
    <w:rsid w:val="00675FC2"/>
    <w:rsid w:val="00676F20"/>
    <w:rsid w:val="006826B2"/>
    <w:rsid w:val="006839A3"/>
    <w:rsid w:val="00684CDA"/>
    <w:rsid w:val="00687A23"/>
    <w:rsid w:val="00692E32"/>
    <w:rsid w:val="00693E02"/>
    <w:rsid w:val="00697E9B"/>
    <w:rsid w:val="006A01D8"/>
    <w:rsid w:val="006A2E7E"/>
    <w:rsid w:val="006A3B37"/>
    <w:rsid w:val="006A4B5D"/>
    <w:rsid w:val="006A6839"/>
    <w:rsid w:val="006B252F"/>
    <w:rsid w:val="006B5C5C"/>
    <w:rsid w:val="006C02D9"/>
    <w:rsid w:val="006C23AD"/>
    <w:rsid w:val="006C2639"/>
    <w:rsid w:val="006C4B21"/>
    <w:rsid w:val="006C72B5"/>
    <w:rsid w:val="006C76E9"/>
    <w:rsid w:val="006D163D"/>
    <w:rsid w:val="006D20D7"/>
    <w:rsid w:val="006D2EBD"/>
    <w:rsid w:val="006D3289"/>
    <w:rsid w:val="006D5592"/>
    <w:rsid w:val="006D573C"/>
    <w:rsid w:val="006D7DB4"/>
    <w:rsid w:val="006E07B8"/>
    <w:rsid w:val="006E08CA"/>
    <w:rsid w:val="006E1764"/>
    <w:rsid w:val="006E271B"/>
    <w:rsid w:val="006E348A"/>
    <w:rsid w:val="006F4435"/>
    <w:rsid w:val="006F465F"/>
    <w:rsid w:val="006F4707"/>
    <w:rsid w:val="006F55EB"/>
    <w:rsid w:val="006F57B9"/>
    <w:rsid w:val="006F797E"/>
    <w:rsid w:val="007015D7"/>
    <w:rsid w:val="0070284F"/>
    <w:rsid w:val="00702E45"/>
    <w:rsid w:val="00702F2E"/>
    <w:rsid w:val="007034D7"/>
    <w:rsid w:val="007053B1"/>
    <w:rsid w:val="00705965"/>
    <w:rsid w:val="00707A52"/>
    <w:rsid w:val="007119D0"/>
    <w:rsid w:val="00711DAB"/>
    <w:rsid w:val="00713524"/>
    <w:rsid w:val="007142EC"/>
    <w:rsid w:val="00720038"/>
    <w:rsid w:val="00720F94"/>
    <w:rsid w:val="00725FA0"/>
    <w:rsid w:val="00727884"/>
    <w:rsid w:val="00732759"/>
    <w:rsid w:val="00736307"/>
    <w:rsid w:val="00740ACD"/>
    <w:rsid w:val="007414AF"/>
    <w:rsid w:val="00743F0E"/>
    <w:rsid w:val="007453B5"/>
    <w:rsid w:val="007511ED"/>
    <w:rsid w:val="00754B90"/>
    <w:rsid w:val="007602BA"/>
    <w:rsid w:val="00762CAD"/>
    <w:rsid w:val="00765524"/>
    <w:rsid w:val="007660A5"/>
    <w:rsid w:val="00767158"/>
    <w:rsid w:val="00767B42"/>
    <w:rsid w:val="00770383"/>
    <w:rsid w:val="00774A96"/>
    <w:rsid w:val="00774F26"/>
    <w:rsid w:val="0077625E"/>
    <w:rsid w:val="007805BD"/>
    <w:rsid w:val="00781E00"/>
    <w:rsid w:val="0078316D"/>
    <w:rsid w:val="00785BEC"/>
    <w:rsid w:val="00790553"/>
    <w:rsid w:val="00791074"/>
    <w:rsid w:val="00796220"/>
    <w:rsid w:val="007A1C3D"/>
    <w:rsid w:val="007A3E8C"/>
    <w:rsid w:val="007A5B59"/>
    <w:rsid w:val="007A60F0"/>
    <w:rsid w:val="007A63DE"/>
    <w:rsid w:val="007A64B6"/>
    <w:rsid w:val="007A7EED"/>
    <w:rsid w:val="007B06FA"/>
    <w:rsid w:val="007B557F"/>
    <w:rsid w:val="007B711F"/>
    <w:rsid w:val="007B7A6E"/>
    <w:rsid w:val="007C0156"/>
    <w:rsid w:val="007C38A0"/>
    <w:rsid w:val="007C4DFB"/>
    <w:rsid w:val="007C581C"/>
    <w:rsid w:val="007C71EA"/>
    <w:rsid w:val="007D1EC2"/>
    <w:rsid w:val="007D2228"/>
    <w:rsid w:val="007D3827"/>
    <w:rsid w:val="007D386E"/>
    <w:rsid w:val="007D3A2C"/>
    <w:rsid w:val="007D3E34"/>
    <w:rsid w:val="007D7899"/>
    <w:rsid w:val="007E1914"/>
    <w:rsid w:val="007E5F29"/>
    <w:rsid w:val="007F0BC5"/>
    <w:rsid w:val="007F25D8"/>
    <w:rsid w:val="007F2773"/>
    <w:rsid w:val="007F51CC"/>
    <w:rsid w:val="007F573C"/>
    <w:rsid w:val="007F7891"/>
    <w:rsid w:val="00802A4D"/>
    <w:rsid w:val="008049B0"/>
    <w:rsid w:val="008062E5"/>
    <w:rsid w:val="00806CEA"/>
    <w:rsid w:val="00806DC4"/>
    <w:rsid w:val="008102AF"/>
    <w:rsid w:val="00811F08"/>
    <w:rsid w:val="008126B6"/>
    <w:rsid w:val="00812E81"/>
    <w:rsid w:val="008131DD"/>
    <w:rsid w:val="00815AAE"/>
    <w:rsid w:val="00820CD8"/>
    <w:rsid w:val="00821031"/>
    <w:rsid w:val="00824C4A"/>
    <w:rsid w:val="00825A7C"/>
    <w:rsid w:val="00826610"/>
    <w:rsid w:val="0083294A"/>
    <w:rsid w:val="00834FFC"/>
    <w:rsid w:val="00835757"/>
    <w:rsid w:val="00836738"/>
    <w:rsid w:val="00840E81"/>
    <w:rsid w:val="00841F28"/>
    <w:rsid w:val="00843354"/>
    <w:rsid w:val="00843E57"/>
    <w:rsid w:val="008464FD"/>
    <w:rsid w:val="00847277"/>
    <w:rsid w:val="00852D07"/>
    <w:rsid w:val="008531CA"/>
    <w:rsid w:val="008545FC"/>
    <w:rsid w:val="00855C17"/>
    <w:rsid w:val="0086097D"/>
    <w:rsid w:val="00862033"/>
    <w:rsid w:val="008630AB"/>
    <w:rsid w:val="00870480"/>
    <w:rsid w:val="00873D16"/>
    <w:rsid w:val="008745B4"/>
    <w:rsid w:val="0087604A"/>
    <w:rsid w:val="00877969"/>
    <w:rsid w:val="0088117C"/>
    <w:rsid w:val="0088273F"/>
    <w:rsid w:val="00885D45"/>
    <w:rsid w:val="0089310A"/>
    <w:rsid w:val="008A0091"/>
    <w:rsid w:val="008A02B2"/>
    <w:rsid w:val="008A1DB6"/>
    <w:rsid w:val="008A4E9B"/>
    <w:rsid w:val="008A695B"/>
    <w:rsid w:val="008A6CC6"/>
    <w:rsid w:val="008A7929"/>
    <w:rsid w:val="008B11F8"/>
    <w:rsid w:val="008B2C8C"/>
    <w:rsid w:val="008B33BF"/>
    <w:rsid w:val="008B46E0"/>
    <w:rsid w:val="008B5137"/>
    <w:rsid w:val="008B72AD"/>
    <w:rsid w:val="008B7798"/>
    <w:rsid w:val="008C059E"/>
    <w:rsid w:val="008C16AB"/>
    <w:rsid w:val="008C4620"/>
    <w:rsid w:val="008C51C5"/>
    <w:rsid w:val="008D0D13"/>
    <w:rsid w:val="008D220C"/>
    <w:rsid w:val="008D23CC"/>
    <w:rsid w:val="008D3EA4"/>
    <w:rsid w:val="008D4703"/>
    <w:rsid w:val="008D77A3"/>
    <w:rsid w:val="008E0758"/>
    <w:rsid w:val="008E26D7"/>
    <w:rsid w:val="008E3739"/>
    <w:rsid w:val="008E422E"/>
    <w:rsid w:val="008E69E1"/>
    <w:rsid w:val="008E6AF7"/>
    <w:rsid w:val="008F1D2A"/>
    <w:rsid w:val="008F1F03"/>
    <w:rsid w:val="008F45E9"/>
    <w:rsid w:val="008F5F06"/>
    <w:rsid w:val="008F62EE"/>
    <w:rsid w:val="00900B71"/>
    <w:rsid w:val="0090139D"/>
    <w:rsid w:val="00905031"/>
    <w:rsid w:val="00905185"/>
    <w:rsid w:val="00911476"/>
    <w:rsid w:val="009123B0"/>
    <w:rsid w:val="009141F4"/>
    <w:rsid w:val="00914D76"/>
    <w:rsid w:val="0091590F"/>
    <w:rsid w:val="009222AC"/>
    <w:rsid w:val="00922424"/>
    <w:rsid w:val="00924F0D"/>
    <w:rsid w:val="009306F3"/>
    <w:rsid w:val="00933847"/>
    <w:rsid w:val="00933F0C"/>
    <w:rsid w:val="00935414"/>
    <w:rsid w:val="00943273"/>
    <w:rsid w:val="009446B5"/>
    <w:rsid w:val="00944A06"/>
    <w:rsid w:val="00946566"/>
    <w:rsid w:val="00946DF8"/>
    <w:rsid w:val="0094742E"/>
    <w:rsid w:val="0095564E"/>
    <w:rsid w:val="00962EB9"/>
    <w:rsid w:val="0096438C"/>
    <w:rsid w:val="00965DE1"/>
    <w:rsid w:val="009669DC"/>
    <w:rsid w:val="00966E90"/>
    <w:rsid w:val="009709DC"/>
    <w:rsid w:val="00971657"/>
    <w:rsid w:val="00972EAA"/>
    <w:rsid w:val="00973B93"/>
    <w:rsid w:val="0097443F"/>
    <w:rsid w:val="00974CA5"/>
    <w:rsid w:val="00974F28"/>
    <w:rsid w:val="00975B4F"/>
    <w:rsid w:val="009763E2"/>
    <w:rsid w:val="00977219"/>
    <w:rsid w:val="00980D08"/>
    <w:rsid w:val="00983210"/>
    <w:rsid w:val="00986741"/>
    <w:rsid w:val="009902E6"/>
    <w:rsid w:val="00990A80"/>
    <w:rsid w:val="00991084"/>
    <w:rsid w:val="00992028"/>
    <w:rsid w:val="0099318C"/>
    <w:rsid w:val="0099420F"/>
    <w:rsid w:val="00994F79"/>
    <w:rsid w:val="009951C2"/>
    <w:rsid w:val="009971B0"/>
    <w:rsid w:val="009A1611"/>
    <w:rsid w:val="009A30BD"/>
    <w:rsid w:val="009A51E6"/>
    <w:rsid w:val="009A5680"/>
    <w:rsid w:val="009A5EA2"/>
    <w:rsid w:val="009A6274"/>
    <w:rsid w:val="009A631D"/>
    <w:rsid w:val="009B08C2"/>
    <w:rsid w:val="009B10C1"/>
    <w:rsid w:val="009B3847"/>
    <w:rsid w:val="009B43EA"/>
    <w:rsid w:val="009B7A71"/>
    <w:rsid w:val="009C0AFA"/>
    <w:rsid w:val="009C3CB4"/>
    <w:rsid w:val="009C5A90"/>
    <w:rsid w:val="009C5BB1"/>
    <w:rsid w:val="009C69BD"/>
    <w:rsid w:val="009D20B0"/>
    <w:rsid w:val="009D2705"/>
    <w:rsid w:val="009E02C8"/>
    <w:rsid w:val="009E1E30"/>
    <w:rsid w:val="009E281F"/>
    <w:rsid w:val="009F0951"/>
    <w:rsid w:val="009F0988"/>
    <w:rsid w:val="009F2B80"/>
    <w:rsid w:val="009F5F81"/>
    <w:rsid w:val="009F614E"/>
    <w:rsid w:val="009F6398"/>
    <w:rsid w:val="009F67F0"/>
    <w:rsid w:val="009F7341"/>
    <w:rsid w:val="009F7D20"/>
    <w:rsid w:val="00A009CA"/>
    <w:rsid w:val="00A01980"/>
    <w:rsid w:val="00A0447F"/>
    <w:rsid w:val="00A053C8"/>
    <w:rsid w:val="00A0645E"/>
    <w:rsid w:val="00A077C3"/>
    <w:rsid w:val="00A103D8"/>
    <w:rsid w:val="00A1171A"/>
    <w:rsid w:val="00A16639"/>
    <w:rsid w:val="00A17B18"/>
    <w:rsid w:val="00A17BE2"/>
    <w:rsid w:val="00A212E0"/>
    <w:rsid w:val="00A21FE2"/>
    <w:rsid w:val="00A23B10"/>
    <w:rsid w:val="00A25E56"/>
    <w:rsid w:val="00A26E01"/>
    <w:rsid w:val="00A3033D"/>
    <w:rsid w:val="00A31929"/>
    <w:rsid w:val="00A32637"/>
    <w:rsid w:val="00A32F51"/>
    <w:rsid w:val="00A34761"/>
    <w:rsid w:val="00A34A5A"/>
    <w:rsid w:val="00A355D9"/>
    <w:rsid w:val="00A35A7C"/>
    <w:rsid w:val="00A35FE6"/>
    <w:rsid w:val="00A3650D"/>
    <w:rsid w:val="00A4021F"/>
    <w:rsid w:val="00A412D5"/>
    <w:rsid w:val="00A41348"/>
    <w:rsid w:val="00A41A9B"/>
    <w:rsid w:val="00A42502"/>
    <w:rsid w:val="00A42533"/>
    <w:rsid w:val="00A429E0"/>
    <w:rsid w:val="00A43AD0"/>
    <w:rsid w:val="00A440C7"/>
    <w:rsid w:val="00A4427A"/>
    <w:rsid w:val="00A44F4D"/>
    <w:rsid w:val="00A4508C"/>
    <w:rsid w:val="00A47019"/>
    <w:rsid w:val="00A47B36"/>
    <w:rsid w:val="00A52A6F"/>
    <w:rsid w:val="00A5796B"/>
    <w:rsid w:val="00A60714"/>
    <w:rsid w:val="00A607EC"/>
    <w:rsid w:val="00A61161"/>
    <w:rsid w:val="00A6161A"/>
    <w:rsid w:val="00A67F7D"/>
    <w:rsid w:val="00A728A8"/>
    <w:rsid w:val="00A73ABD"/>
    <w:rsid w:val="00A73EEC"/>
    <w:rsid w:val="00A74889"/>
    <w:rsid w:val="00A75790"/>
    <w:rsid w:val="00A77323"/>
    <w:rsid w:val="00A80066"/>
    <w:rsid w:val="00A8120C"/>
    <w:rsid w:val="00A81AA4"/>
    <w:rsid w:val="00A81F57"/>
    <w:rsid w:val="00A8301B"/>
    <w:rsid w:val="00A831D5"/>
    <w:rsid w:val="00A8366E"/>
    <w:rsid w:val="00A8369E"/>
    <w:rsid w:val="00A86EDD"/>
    <w:rsid w:val="00A91389"/>
    <w:rsid w:val="00A919A8"/>
    <w:rsid w:val="00A93CBE"/>
    <w:rsid w:val="00AA1341"/>
    <w:rsid w:val="00AA1B37"/>
    <w:rsid w:val="00AA2215"/>
    <w:rsid w:val="00AA31F6"/>
    <w:rsid w:val="00AA47CB"/>
    <w:rsid w:val="00AA5A61"/>
    <w:rsid w:val="00AA78EB"/>
    <w:rsid w:val="00AB048E"/>
    <w:rsid w:val="00AB32F0"/>
    <w:rsid w:val="00AB342F"/>
    <w:rsid w:val="00AB38DE"/>
    <w:rsid w:val="00AB3CC3"/>
    <w:rsid w:val="00AB63B4"/>
    <w:rsid w:val="00AB64F7"/>
    <w:rsid w:val="00AC0F46"/>
    <w:rsid w:val="00AC17C3"/>
    <w:rsid w:val="00AC281D"/>
    <w:rsid w:val="00AC6C88"/>
    <w:rsid w:val="00AD3454"/>
    <w:rsid w:val="00AD3FF1"/>
    <w:rsid w:val="00AD6BB9"/>
    <w:rsid w:val="00AE07FA"/>
    <w:rsid w:val="00AE2299"/>
    <w:rsid w:val="00AE259C"/>
    <w:rsid w:val="00AE2BD1"/>
    <w:rsid w:val="00AE45D3"/>
    <w:rsid w:val="00AE54FF"/>
    <w:rsid w:val="00AE5576"/>
    <w:rsid w:val="00AE62B2"/>
    <w:rsid w:val="00AE6E35"/>
    <w:rsid w:val="00AF0E45"/>
    <w:rsid w:val="00AF20B6"/>
    <w:rsid w:val="00AF2EF7"/>
    <w:rsid w:val="00AF4532"/>
    <w:rsid w:val="00AF4745"/>
    <w:rsid w:val="00B02BBA"/>
    <w:rsid w:val="00B0623C"/>
    <w:rsid w:val="00B11264"/>
    <w:rsid w:val="00B114EB"/>
    <w:rsid w:val="00B1196B"/>
    <w:rsid w:val="00B11A1E"/>
    <w:rsid w:val="00B14832"/>
    <w:rsid w:val="00B1556F"/>
    <w:rsid w:val="00B15989"/>
    <w:rsid w:val="00B16DEB"/>
    <w:rsid w:val="00B16FFB"/>
    <w:rsid w:val="00B17598"/>
    <w:rsid w:val="00B17693"/>
    <w:rsid w:val="00B22195"/>
    <w:rsid w:val="00B24795"/>
    <w:rsid w:val="00B2768E"/>
    <w:rsid w:val="00B27BF2"/>
    <w:rsid w:val="00B3091B"/>
    <w:rsid w:val="00B3499B"/>
    <w:rsid w:val="00B34D1C"/>
    <w:rsid w:val="00B37D13"/>
    <w:rsid w:val="00B40AC0"/>
    <w:rsid w:val="00B43FDF"/>
    <w:rsid w:val="00B44B77"/>
    <w:rsid w:val="00B44C57"/>
    <w:rsid w:val="00B455E8"/>
    <w:rsid w:val="00B457A1"/>
    <w:rsid w:val="00B52B27"/>
    <w:rsid w:val="00B53221"/>
    <w:rsid w:val="00B54911"/>
    <w:rsid w:val="00B54CC9"/>
    <w:rsid w:val="00B55750"/>
    <w:rsid w:val="00B55A5B"/>
    <w:rsid w:val="00B62B24"/>
    <w:rsid w:val="00B64941"/>
    <w:rsid w:val="00B652EC"/>
    <w:rsid w:val="00B67E39"/>
    <w:rsid w:val="00B700B8"/>
    <w:rsid w:val="00B7105C"/>
    <w:rsid w:val="00B7158F"/>
    <w:rsid w:val="00B7355D"/>
    <w:rsid w:val="00B77D72"/>
    <w:rsid w:val="00B808A1"/>
    <w:rsid w:val="00B823EC"/>
    <w:rsid w:val="00B835C5"/>
    <w:rsid w:val="00B835C8"/>
    <w:rsid w:val="00B83C0D"/>
    <w:rsid w:val="00B875DE"/>
    <w:rsid w:val="00B877E1"/>
    <w:rsid w:val="00B90B99"/>
    <w:rsid w:val="00B92EF4"/>
    <w:rsid w:val="00B9406E"/>
    <w:rsid w:val="00B964EA"/>
    <w:rsid w:val="00B96DC5"/>
    <w:rsid w:val="00BA0F1D"/>
    <w:rsid w:val="00BA148F"/>
    <w:rsid w:val="00BA26EF"/>
    <w:rsid w:val="00BA4C57"/>
    <w:rsid w:val="00BB1385"/>
    <w:rsid w:val="00BB4625"/>
    <w:rsid w:val="00BB4C3B"/>
    <w:rsid w:val="00BB757A"/>
    <w:rsid w:val="00BB7AD3"/>
    <w:rsid w:val="00BB7C86"/>
    <w:rsid w:val="00BC0C9B"/>
    <w:rsid w:val="00BC0CD8"/>
    <w:rsid w:val="00BC287B"/>
    <w:rsid w:val="00BC5D14"/>
    <w:rsid w:val="00BC6C21"/>
    <w:rsid w:val="00BD0F78"/>
    <w:rsid w:val="00BD4C0D"/>
    <w:rsid w:val="00BD6791"/>
    <w:rsid w:val="00BD67CF"/>
    <w:rsid w:val="00BD6C6D"/>
    <w:rsid w:val="00BE2357"/>
    <w:rsid w:val="00BE6DF9"/>
    <w:rsid w:val="00BE7F4B"/>
    <w:rsid w:val="00BF0455"/>
    <w:rsid w:val="00BF4DF2"/>
    <w:rsid w:val="00BF5050"/>
    <w:rsid w:val="00BF5357"/>
    <w:rsid w:val="00BF5ED2"/>
    <w:rsid w:val="00C007F7"/>
    <w:rsid w:val="00C0314B"/>
    <w:rsid w:val="00C0448A"/>
    <w:rsid w:val="00C04C5C"/>
    <w:rsid w:val="00C11272"/>
    <w:rsid w:val="00C11DE5"/>
    <w:rsid w:val="00C12EDA"/>
    <w:rsid w:val="00C1396E"/>
    <w:rsid w:val="00C13D2E"/>
    <w:rsid w:val="00C15BBD"/>
    <w:rsid w:val="00C16DF1"/>
    <w:rsid w:val="00C244B2"/>
    <w:rsid w:val="00C244BF"/>
    <w:rsid w:val="00C339C6"/>
    <w:rsid w:val="00C35C3D"/>
    <w:rsid w:val="00C3754F"/>
    <w:rsid w:val="00C41798"/>
    <w:rsid w:val="00C427A7"/>
    <w:rsid w:val="00C42AAC"/>
    <w:rsid w:val="00C42B37"/>
    <w:rsid w:val="00C4478F"/>
    <w:rsid w:val="00C4757E"/>
    <w:rsid w:val="00C476F7"/>
    <w:rsid w:val="00C52182"/>
    <w:rsid w:val="00C556C7"/>
    <w:rsid w:val="00C55943"/>
    <w:rsid w:val="00C603C7"/>
    <w:rsid w:val="00C61621"/>
    <w:rsid w:val="00C61840"/>
    <w:rsid w:val="00C70CAB"/>
    <w:rsid w:val="00C7618F"/>
    <w:rsid w:val="00C82449"/>
    <w:rsid w:val="00C8281C"/>
    <w:rsid w:val="00C8471D"/>
    <w:rsid w:val="00C8777A"/>
    <w:rsid w:val="00C91D33"/>
    <w:rsid w:val="00C92A60"/>
    <w:rsid w:val="00C9364B"/>
    <w:rsid w:val="00C938B6"/>
    <w:rsid w:val="00C93E0A"/>
    <w:rsid w:val="00C9497F"/>
    <w:rsid w:val="00C955C3"/>
    <w:rsid w:val="00C96703"/>
    <w:rsid w:val="00CA00FF"/>
    <w:rsid w:val="00CA24EE"/>
    <w:rsid w:val="00CA311D"/>
    <w:rsid w:val="00CA6C55"/>
    <w:rsid w:val="00CA6FDC"/>
    <w:rsid w:val="00CB4B7B"/>
    <w:rsid w:val="00CB569A"/>
    <w:rsid w:val="00CB6BAF"/>
    <w:rsid w:val="00CB76D0"/>
    <w:rsid w:val="00CC0EF5"/>
    <w:rsid w:val="00CC13D3"/>
    <w:rsid w:val="00CC4387"/>
    <w:rsid w:val="00CC51D8"/>
    <w:rsid w:val="00CC7148"/>
    <w:rsid w:val="00CD056E"/>
    <w:rsid w:val="00CD313D"/>
    <w:rsid w:val="00CD3142"/>
    <w:rsid w:val="00CD3F0A"/>
    <w:rsid w:val="00CD4C05"/>
    <w:rsid w:val="00CD619B"/>
    <w:rsid w:val="00CD6C51"/>
    <w:rsid w:val="00CD7496"/>
    <w:rsid w:val="00CD7987"/>
    <w:rsid w:val="00CE35DF"/>
    <w:rsid w:val="00CE4A74"/>
    <w:rsid w:val="00CE4E7B"/>
    <w:rsid w:val="00CE6A8B"/>
    <w:rsid w:val="00CF1CF6"/>
    <w:rsid w:val="00CF59A6"/>
    <w:rsid w:val="00D0170D"/>
    <w:rsid w:val="00D02406"/>
    <w:rsid w:val="00D02B2B"/>
    <w:rsid w:val="00D0345D"/>
    <w:rsid w:val="00D059B1"/>
    <w:rsid w:val="00D07418"/>
    <w:rsid w:val="00D103F5"/>
    <w:rsid w:val="00D140D5"/>
    <w:rsid w:val="00D167D5"/>
    <w:rsid w:val="00D16C79"/>
    <w:rsid w:val="00D223D5"/>
    <w:rsid w:val="00D24395"/>
    <w:rsid w:val="00D24EA4"/>
    <w:rsid w:val="00D31695"/>
    <w:rsid w:val="00D31766"/>
    <w:rsid w:val="00D31BB4"/>
    <w:rsid w:val="00D32F86"/>
    <w:rsid w:val="00D33282"/>
    <w:rsid w:val="00D42570"/>
    <w:rsid w:val="00D426D2"/>
    <w:rsid w:val="00D44268"/>
    <w:rsid w:val="00D453E3"/>
    <w:rsid w:val="00D46A18"/>
    <w:rsid w:val="00D46A89"/>
    <w:rsid w:val="00D61199"/>
    <w:rsid w:val="00D63772"/>
    <w:rsid w:val="00D644B8"/>
    <w:rsid w:val="00D66DDD"/>
    <w:rsid w:val="00D66EA7"/>
    <w:rsid w:val="00D71CC4"/>
    <w:rsid w:val="00D73406"/>
    <w:rsid w:val="00D80942"/>
    <w:rsid w:val="00D833EF"/>
    <w:rsid w:val="00D855E3"/>
    <w:rsid w:val="00D86EC6"/>
    <w:rsid w:val="00D912A6"/>
    <w:rsid w:val="00D923EE"/>
    <w:rsid w:val="00D94C72"/>
    <w:rsid w:val="00DA04C7"/>
    <w:rsid w:val="00DA051D"/>
    <w:rsid w:val="00DA1C6C"/>
    <w:rsid w:val="00DA5025"/>
    <w:rsid w:val="00DA5865"/>
    <w:rsid w:val="00DA6734"/>
    <w:rsid w:val="00DA726F"/>
    <w:rsid w:val="00DB0727"/>
    <w:rsid w:val="00DB1939"/>
    <w:rsid w:val="00DB2AE8"/>
    <w:rsid w:val="00DB41B4"/>
    <w:rsid w:val="00DB5100"/>
    <w:rsid w:val="00DB5EA2"/>
    <w:rsid w:val="00DB6136"/>
    <w:rsid w:val="00DC2863"/>
    <w:rsid w:val="00DC334C"/>
    <w:rsid w:val="00DC3D17"/>
    <w:rsid w:val="00DC4D98"/>
    <w:rsid w:val="00DC71B2"/>
    <w:rsid w:val="00DC73D1"/>
    <w:rsid w:val="00DD1022"/>
    <w:rsid w:val="00DD2401"/>
    <w:rsid w:val="00DD3623"/>
    <w:rsid w:val="00DD6A2C"/>
    <w:rsid w:val="00DD77E8"/>
    <w:rsid w:val="00DE1FF6"/>
    <w:rsid w:val="00DE39FD"/>
    <w:rsid w:val="00DE3CB7"/>
    <w:rsid w:val="00DE5BC2"/>
    <w:rsid w:val="00DE603D"/>
    <w:rsid w:val="00DF2656"/>
    <w:rsid w:val="00DF45F0"/>
    <w:rsid w:val="00DF4A21"/>
    <w:rsid w:val="00DF5B3E"/>
    <w:rsid w:val="00DF698A"/>
    <w:rsid w:val="00DF7D4C"/>
    <w:rsid w:val="00E002DC"/>
    <w:rsid w:val="00E01379"/>
    <w:rsid w:val="00E01800"/>
    <w:rsid w:val="00E02D53"/>
    <w:rsid w:val="00E05444"/>
    <w:rsid w:val="00E05637"/>
    <w:rsid w:val="00E11A6E"/>
    <w:rsid w:val="00E1401B"/>
    <w:rsid w:val="00E1743A"/>
    <w:rsid w:val="00E17910"/>
    <w:rsid w:val="00E2145F"/>
    <w:rsid w:val="00E229DF"/>
    <w:rsid w:val="00E22FF9"/>
    <w:rsid w:val="00E24E5C"/>
    <w:rsid w:val="00E25924"/>
    <w:rsid w:val="00E26CA7"/>
    <w:rsid w:val="00E30DCE"/>
    <w:rsid w:val="00E32770"/>
    <w:rsid w:val="00E32C08"/>
    <w:rsid w:val="00E32C34"/>
    <w:rsid w:val="00E32FFA"/>
    <w:rsid w:val="00E33C4C"/>
    <w:rsid w:val="00E33F1F"/>
    <w:rsid w:val="00E34151"/>
    <w:rsid w:val="00E34B52"/>
    <w:rsid w:val="00E4364F"/>
    <w:rsid w:val="00E43E9B"/>
    <w:rsid w:val="00E44520"/>
    <w:rsid w:val="00E44C8D"/>
    <w:rsid w:val="00E47E5B"/>
    <w:rsid w:val="00E51BD9"/>
    <w:rsid w:val="00E521EC"/>
    <w:rsid w:val="00E54733"/>
    <w:rsid w:val="00E5763C"/>
    <w:rsid w:val="00E61763"/>
    <w:rsid w:val="00E634FF"/>
    <w:rsid w:val="00E6556A"/>
    <w:rsid w:val="00E6710E"/>
    <w:rsid w:val="00E67A68"/>
    <w:rsid w:val="00E67FF8"/>
    <w:rsid w:val="00E708AC"/>
    <w:rsid w:val="00E721F6"/>
    <w:rsid w:val="00E7252C"/>
    <w:rsid w:val="00E74943"/>
    <w:rsid w:val="00E74E53"/>
    <w:rsid w:val="00E7550B"/>
    <w:rsid w:val="00E767A6"/>
    <w:rsid w:val="00E77F90"/>
    <w:rsid w:val="00E8020D"/>
    <w:rsid w:val="00E80BDF"/>
    <w:rsid w:val="00E81744"/>
    <w:rsid w:val="00E822FE"/>
    <w:rsid w:val="00E87D71"/>
    <w:rsid w:val="00E9290D"/>
    <w:rsid w:val="00E943A4"/>
    <w:rsid w:val="00E94654"/>
    <w:rsid w:val="00E95897"/>
    <w:rsid w:val="00E96693"/>
    <w:rsid w:val="00EA44FF"/>
    <w:rsid w:val="00EB0C9C"/>
    <w:rsid w:val="00EB1EB2"/>
    <w:rsid w:val="00EB39EA"/>
    <w:rsid w:val="00EC0CEC"/>
    <w:rsid w:val="00EC4029"/>
    <w:rsid w:val="00EC49E9"/>
    <w:rsid w:val="00EC6AA8"/>
    <w:rsid w:val="00EC6D6B"/>
    <w:rsid w:val="00ED25EC"/>
    <w:rsid w:val="00ED3CE4"/>
    <w:rsid w:val="00EE0518"/>
    <w:rsid w:val="00EE2D3C"/>
    <w:rsid w:val="00EE47E9"/>
    <w:rsid w:val="00EE693A"/>
    <w:rsid w:val="00EF2051"/>
    <w:rsid w:val="00EF5F1F"/>
    <w:rsid w:val="00EF61EB"/>
    <w:rsid w:val="00EF64F0"/>
    <w:rsid w:val="00EF7115"/>
    <w:rsid w:val="00F00E8F"/>
    <w:rsid w:val="00F0165A"/>
    <w:rsid w:val="00F04CCF"/>
    <w:rsid w:val="00F05D69"/>
    <w:rsid w:val="00F07C6E"/>
    <w:rsid w:val="00F07EF0"/>
    <w:rsid w:val="00F11E11"/>
    <w:rsid w:val="00F11FF6"/>
    <w:rsid w:val="00F12453"/>
    <w:rsid w:val="00F13BA1"/>
    <w:rsid w:val="00F147B8"/>
    <w:rsid w:val="00F15AE9"/>
    <w:rsid w:val="00F16634"/>
    <w:rsid w:val="00F21BDF"/>
    <w:rsid w:val="00F21C71"/>
    <w:rsid w:val="00F2340C"/>
    <w:rsid w:val="00F25CD4"/>
    <w:rsid w:val="00F2644B"/>
    <w:rsid w:val="00F26F78"/>
    <w:rsid w:val="00F30A83"/>
    <w:rsid w:val="00F3159C"/>
    <w:rsid w:val="00F31B0B"/>
    <w:rsid w:val="00F33CFD"/>
    <w:rsid w:val="00F3514D"/>
    <w:rsid w:val="00F361D2"/>
    <w:rsid w:val="00F36D57"/>
    <w:rsid w:val="00F4156C"/>
    <w:rsid w:val="00F41704"/>
    <w:rsid w:val="00F42A1B"/>
    <w:rsid w:val="00F432AE"/>
    <w:rsid w:val="00F438FD"/>
    <w:rsid w:val="00F44079"/>
    <w:rsid w:val="00F44A5E"/>
    <w:rsid w:val="00F4522C"/>
    <w:rsid w:val="00F46979"/>
    <w:rsid w:val="00F47D28"/>
    <w:rsid w:val="00F54BD3"/>
    <w:rsid w:val="00F56E57"/>
    <w:rsid w:val="00F60816"/>
    <w:rsid w:val="00F638BF"/>
    <w:rsid w:val="00F63BAD"/>
    <w:rsid w:val="00F64D30"/>
    <w:rsid w:val="00F65AEB"/>
    <w:rsid w:val="00F65D01"/>
    <w:rsid w:val="00F7205D"/>
    <w:rsid w:val="00F72C91"/>
    <w:rsid w:val="00F73BB9"/>
    <w:rsid w:val="00F755A8"/>
    <w:rsid w:val="00F7659F"/>
    <w:rsid w:val="00F8169D"/>
    <w:rsid w:val="00F83EEA"/>
    <w:rsid w:val="00F92B78"/>
    <w:rsid w:val="00F95169"/>
    <w:rsid w:val="00F95D21"/>
    <w:rsid w:val="00F97A38"/>
    <w:rsid w:val="00FA0CC0"/>
    <w:rsid w:val="00FA39D2"/>
    <w:rsid w:val="00FA4DA0"/>
    <w:rsid w:val="00FA4F44"/>
    <w:rsid w:val="00FA51A2"/>
    <w:rsid w:val="00FA6DBD"/>
    <w:rsid w:val="00FA76B3"/>
    <w:rsid w:val="00FB04D3"/>
    <w:rsid w:val="00FB3E0A"/>
    <w:rsid w:val="00FB54EF"/>
    <w:rsid w:val="00FB7B6D"/>
    <w:rsid w:val="00FB7FB4"/>
    <w:rsid w:val="00FC479B"/>
    <w:rsid w:val="00FC62D4"/>
    <w:rsid w:val="00FC69FE"/>
    <w:rsid w:val="00FC6FE8"/>
    <w:rsid w:val="00FD021D"/>
    <w:rsid w:val="00FD0A8C"/>
    <w:rsid w:val="00FD0D80"/>
    <w:rsid w:val="00FD179A"/>
    <w:rsid w:val="00FD4061"/>
    <w:rsid w:val="00FD58D1"/>
    <w:rsid w:val="00FD62E1"/>
    <w:rsid w:val="00FD6CF6"/>
    <w:rsid w:val="00FD7373"/>
    <w:rsid w:val="00FE0E9E"/>
    <w:rsid w:val="00FE4FB2"/>
    <w:rsid w:val="00FE606B"/>
    <w:rsid w:val="00FE64D9"/>
    <w:rsid w:val="00FE6BA7"/>
    <w:rsid w:val="00FE78FF"/>
    <w:rsid w:val="00FF0841"/>
    <w:rsid w:val="00FF0B08"/>
    <w:rsid w:val="00FF2AB5"/>
    <w:rsid w:val="00FF3B65"/>
    <w:rsid w:val="00FF3D29"/>
    <w:rsid w:val="00FF3F79"/>
    <w:rsid w:val="00FF4F2B"/>
    <w:rsid w:val="00FF5121"/>
    <w:rsid w:val="00FF542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27DCC455-72BB-4A03-A599-54B94F3AD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4F2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38FD"/>
    <w:rPr>
      <w:sz w:val="16"/>
      <w:szCs w:val="16"/>
    </w:rPr>
  </w:style>
  <w:style w:type="paragraph" w:styleId="CommentText">
    <w:name w:val="annotation text"/>
    <w:basedOn w:val="Normal"/>
    <w:link w:val="CommentTextChar"/>
    <w:uiPriority w:val="99"/>
    <w:semiHidden/>
    <w:unhideWhenUsed/>
    <w:rsid w:val="00F438FD"/>
    <w:pPr>
      <w:spacing w:line="240" w:lineRule="auto"/>
    </w:pPr>
    <w:rPr>
      <w:sz w:val="20"/>
      <w:szCs w:val="20"/>
    </w:rPr>
  </w:style>
  <w:style w:type="character" w:customStyle="1" w:styleId="CommentTextChar">
    <w:name w:val="Comment Text Char"/>
    <w:basedOn w:val="DefaultParagraphFont"/>
    <w:link w:val="CommentText"/>
    <w:uiPriority w:val="99"/>
    <w:semiHidden/>
    <w:rsid w:val="00F438FD"/>
    <w:rPr>
      <w:sz w:val="20"/>
      <w:szCs w:val="20"/>
    </w:rPr>
  </w:style>
  <w:style w:type="paragraph" w:styleId="CommentSubject">
    <w:name w:val="annotation subject"/>
    <w:basedOn w:val="CommentText"/>
    <w:next w:val="CommentText"/>
    <w:link w:val="CommentSubjectChar"/>
    <w:uiPriority w:val="99"/>
    <w:semiHidden/>
    <w:unhideWhenUsed/>
    <w:rsid w:val="00F438FD"/>
    <w:rPr>
      <w:b/>
      <w:bCs/>
    </w:rPr>
  </w:style>
  <w:style w:type="character" w:customStyle="1" w:styleId="CommentSubjectChar">
    <w:name w:val="Comment Subject Char"/>
    <w:basedOn w:val="CommentTextChar"/>
    <w:link w:val="CommentSubject"/>
    <w:uiPriority w:val="99"/>
    <w:semiHidden/>
    <w:rsid w:val="00F438F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27336241">
      <w:bodyDiv w:val="1"/>
      <w:marLeft w:val="0"/>
      <w:marRight w:val="0"/>
      <w:marTop w:val="0"/>
      <w:marBottom w:val="0"/>
      <w:divBdr>
        <w:top w:val="none" w:sz="0" w:space="0" w:color="auto"/>
        <w:left w:val="none" w:sz="0" w:space="0" w:color="auto"/>
        <w:bottom w:val="none" w:sz="0" w:space="0" w:color="auto"/>
        <w:right w:val="none" w:sz="0" w:space="0" w:color="auto"/>
      </w:divBdr>
    </w:div>
    <w:div w:id="28458285">
      <w:bodyDiv w:val="1"/>
      <w:marLeft w:val="0"/>
      <w:marRight w:val="0"/>
      <w:marTop w:val="0"/>
      <w:marBottom w:val="0"/>
      <w:divBdr>
        <w:top w:val="none" w:sz="0" w:space="0" w:color="auto"/>
        <w:left w:val="none" w:sz="0" w:space="0" w:color="auto"/>
        <w:bottom w:val="none" w:sz="0" w:space="0" w:color="auto"/>
        <w:right w:val="none" w:sz="0" w:space="0" w:color="auto"/>
      </w:divBdr>
    </w:div>
    <w:div w:id="29259352">
      <w:bodyDiv w:val="1"/>
      <w:marLeft w:val="0"/>
      <w:marRight w:val="0"/>
      <w:marTop w:val="0"/>
      <w:marBottom w:val="0"/>
      <w:divBdr>
        <w:top w:val="none" w:sz="0" w:space="0" w:color="auto"/>
        <w:left w:val="none" w:sz="0" w:space="0" w:color="auto"/>
        <w:bottom w:val="none" w:sz="0" w:space="0" w:color="auto"/>
        <w:right w:val="none" w:sz="0" w:space="0" w:color="auto"/>
      </w:divBdr>
    </w:div>
    <w:div w:id="59789463">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61955283">
      <w:bodyDiv w:val="1"/>
      <w:marLeft w:val="0"/>
      <w:marRight w:val="0"/>
      <w:marTop w:val="0"/>
      <w:marBottom w:val="0"/>
      <w:divBdr>
        <w:top w:val="none" w:sz="0" w:space="0" w:color="auto"/>
        <w:left w:val="none" w:sz="0" w:space="0" w:color="auto"/>
        <w:bottom w:val="none" w:sz="0" w:space="0" w:color="auto"/>
        <w:right w:val="none" w:sz="0" w:space="0" w:color="auto"/>
      </w:divBdr>
    </w:div>
    <w:div w:id="70080971">
      <w:bodyDiv w:val="1"/>
      <w:marLeft w:val="0"/>
      <w:marRight w:val="0"/>
      <w:marTop w:val="0"/>
      <w:marBottom w:val="0"/>
      <w:divBdr>
        <w:top w:val="none" w:sz="0" w:space="0" w:color="auto"/>
        <w:left w:val="none" w:sz="0" w:space="0" w:color="auto"/>
        <w:bottom w:val="none" w:sz="0" w:space="0" w:color="auto"/>
        <w:right w:val="none" w:sz="0" w:space="0" w:color="auto"/>
      </w:divBdr>
    </w:div>
    <w:div w:id="72901178">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94059534">
      <w:bodyDiv w:val="1"/>
      <w:marLeft w:val="0"/>
      <w:marRight w:val="0"/>
      <w:marTop w:val="0"/>
      <w:marBottom w:val="0"/>
      <w:divBdr>
        <w:top w:val="none" w:sz="0" w:space="0" w:color="auto"/>
        <w:left w:val="none" w:sz="0" w:space="0" w:color="auto"/>
        <w:bottom w:val="none" w:sz="0" w:space="0" w:color="auto"/>
        <w:right w:val="none" w:sz="0" w:space="0" w:color="auto"/>
      </w:divBdr>
    </w:div>
    <w:div w:id="117337454">
      <w:bodyDiv w:val="1"/>
      <w:marLeft w:val="0"/>
      <w:marRight w:val="0"/>
      <w:marTop w:val="0"/>
      <w:marBottom w:val="0"/>
      <w:divBdr>
        <w:top w:val="none" w:sz="0" w:space="0" w:color="auto"/>
        <w:left w:val="none" w:sz="0" w:space="0" w:color="auto"/>
        <w:bottom w:val="none" w:sz="0" w:space="0" w:color="auto"/>
        <w:right w:val="none" w:sz="0" w:space="0" w:color="auto"/>
      </w:divBdr>
    </w:div>
    <w:div w:id="118494667">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19955288">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3011794">
      <w:bodyDiv w:val="1"/>
      <w:marLeft w:val="0"/>
      <w:marRight w:val="0"/>
      <w:marTop w:val="0"/>
      <w:marBottom w:val="0"/>
      <w:divBdr>
        <w:top w:val="none" w:sz="0" w:space="0" w:color="auto"/>
        <w:left w:val="none" w:sz="0" w:space="0" w:color="auto"/>
        <w:bottom w:val="none" w:sz="0" w:space="0" w:color="auto"/>
        <w:right w:val="none" w:sz="0" w:space="0" w:color="auto"/>
      </w:divBdr>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37037596">
      <w:bodyDiv w:val="1"/>
      <w:marLeft w:val="0"/>
      <w:marRight w:val="0"/>
      <w:marTop w:val="0"/>
      <w:marBottom w:val="0"/>
      <w:divBdr>
        <w:top w:val="none" w:sz="0" w:space="0" w:color="auto"/>
        <w:left w:val="none" w:sz="0" w:space="0" w:color="auto"/>
        <w:bottom w:val="none" w:sz="0" w:space="0" w:color="auto"/>
        <w:right w:val="none" w:sz="0" w:space="0" w:color="auto"/>
      </w:divBdr>
    </w:div>
    <w:div w:id="154878068">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66755039">
      <w:bodyDiv w:val="1"/>
      <w:marLeft w:val="0"/>
      <w:marRight w:val="0"/>
      <w:marTop w:val="0"/>
      <w:marBottom w:val="0"/>
      <w:divBdr>
        <w:top w:val="none" w:sz="0" w:space="0" w:color="auto"/>
        <w:left w:val="none" w:sz="0" w:space="0" w:color="auto"/>
        <w:bottom w:val="none" w:sz="0" w:space="0" w:color="auto"/>
        <w:right w:val="none" w:sz="0" w:space="0" w:color="auto"/>
      </w:divBdr>
    </w:div>
    <w:div w:id="173494079">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72715402">
      <w:bodyDiv w:val="1"/>
      <w:marLeft w:val="0"/>
      <w:marRight w:val="0"/>
      <w:marTop w:val="0"/>
      <w:marBottom w:val="0"/>
      <w:divBdr>
        <w:top w:val="none" w:sz="0" w:space="0" w:color="auto"/>
        <w:left w:val="none" w:sz="0" w:space="0" w:color="auto"/>
        <w:bottom w:val="none" w:sz="0" w:space="0" w:color="auto"/>
        <w:right w:val="none" w:sz="0" w:space="0" w:color="auto"/>
      </w:divBdr>
    </w:div>
    <w:div w:id="27525562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04310592">
      <w:bodyDiv w:val="1"/>
      <w:marLeft w:val="0"/>
      <w:marRight w:val="0"/>
      <w:marTop w:val="0"/>
      <w:marBottom w:val="0"/>
      <w:divBdr>
        <w:top w:val="none" w:sz="0" w:space="0" w:color="auto"/>
        <w:left w:val="none" w:sz="0" w:space="0" w:color="auto"/>
        <w:bottom w:val="none" w:sz="0" w:space="0" w:color="auto"/>
        <w:right w:val="none" w:sz="0" w:space="0" w:color="auto"/>
      </w:divBdr>
    </w:div>
    <w:div w:id="307901593">
      <w:bodyDiv w:val="1"/>
      <w:marLeft w:val="0"/>
      <w:marRight w:val="0"/>
      <w:marTop w:val="0"/>
      <w:marBottom w:val="0"/>
      <w:divBdr>
        <w:top w:val="none" w:sz="0" w:space="0" w:color="auto"/>
        <w:left w:val="none" w:sz="0" w:space="0" w:color="auto"/>
        <w:bottom w:val="none" w:sz="0" w:space="0" w:color="auto"/>
        <w:right w:val="none" w:sz="0" w:space="0" w:color="auto"/>
      </w:divBdr>
    </w:div>
    <w:div w:id="318463863">
      <w:bodyDiv w:val="1"/>
      <w:marLeft w:val="0"/>
      <w:marRight w:val="0"/>
      <w:marTop w:val="0"/>
      <w:marBottom w:val="0"/>
      <w:divBdr>
        <w:top w:val="none" w:sz="0" w:space="0" w:color="auto"/>
        <w:left w:val="none" w:sz="0" w:space="0" w:color="auto"/>
        <w:bottom w:val="none" w:sz="0" w:space="0" w:color="auto"/>
        <w:right w:val="none" w:sz="0" w:space="0" w:color="auto"/>
      </w:divBdr>
    </w:div>
    <w:div w:id="336272494">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77752278">
      <w:bodyDiv w:val="1"/>
      <w:marLeft w:val="0"/>
      <w:marRight w:val="0"/>
      <w:marTop w:val="0"/>
      <w:marBottom w:val="0"/>
      <w:divBdr>
        <w:top w:val="none" w:sz="0" w:space="0" w:color="auto"/>
        <w:left w:val="none" w:sz="0" w:space="0" w:color="auto"/>
        <w:bottom w:val="none" w:sz="0" w:space="0" w:color="auto"/>
        <w:right w:val="none" w:sz="0" w:space="0" w:color="auto"/>
      </w:divBdr>
    </w:div>
    <w:div w:id="391737428">
      <w:bodyDiv w:val="1"/>
      <w:marLeft w:val="0"/>
      <w:marRight w:val="0"/>
      <w:marTop w:val="0"/>
      <w:marBottom w:val="0"/>
      <w:divBdr>
        <w:top w:val="none" w:sz="0" w:space="0" w:color="auto"/>
        <w:left w:val="none" w:sz="0" w:space="0" w:color="auto"/>
        <w:bottom w:val="none" w:sz="0" w:space="0" w:color="auto"/>
        <w:right w:val="none" w:sz="0" w:space="0" w:color="auto"/>
      </w:divBdr>
    </w:div>
    <w:div w:id="396780115">
      <w:bodyDiv w:val="1"/>
      <w:marLeft w:val="0"/>
      <w:marRight w:val="0"/>
      <w:marTop w:val="0"/>
      <w:marBottom w:val="0"/>
      <w:divBdr>
        <w:top w:val="none" w:sz="0" w:space="0" w:color="auto"/>
        <w:left w:val="none" w:sz="0" w:space="0" w:color="auto"/>
        <w:bottom w:val="none" w:sz="0" w:space="0" w:color="auto"/>
        <w:right w:val="none" w:sz="0" w:space="0" w:color="auto"/>
      </w:divBdr>
    </w:div>
    <w:div w:id="401678233">
      <w:bodyDiv w:val="1"/>
      <w:marLeft w:val="0"/>
      <w:marRight w:val="0"/>
      <w:marTop w:val="0"/>
      <w:marBottom w:val="0"/>
      <w:divBdr>
        <w:top w:val="none" w:sz="0" w:space="0" w:color="auto"/>
        <w:left w:val="none" w:sz="0" w:space="0" w:color="auto"/>
        <w:bottom w:val="none" w:sz="0" w:space="0" w:color="auto"/>
        <w:right w:val="none" w:sz="0" w:space="0" w:color="auto"/>
      </w:divBdr>
    </w:div>
    <w:div w:id="404495610">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29857265">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37259460">
      <w:bodyDiv w:val="1"/>
      <w:marLeft w:val="0"/>
      <w:marRight w:val="0"/>
      <w:marTop w:val="0"/>
      <w:marBottom w:val="0"/>
      <w:divBdr>
        <w:top w:val="none" w:sz="0" w:space="0" w:color="auto"/>
        <w:left w:val="none" w:sz="0" w:space="0" w:color="auto"/>
        <w:bottom w:val="none" w:sz="0" w:space="0" w:color="auto"/>
        <w:right w:val="none" w:sz="0" w:space="0" w:color="auto"/>
      </w:divBdr>
    </w:div>
    <w:div w:id="447087428">
      <w:bodyDiv w:val="1"/>
      <w:marLeft w:val="0"/>
      <w:marRight w:val="0"/>
      <w:marTop w:val="0"/>
      <w:marBottom w:val="0"/>
      <w:divBdr>
        <w:top w:val="none" w:sz="0" w:space="0" w:color="auto"/>
        <w:left w:val="none" w:sz="0" w:space="0" w:color="auto"/>
        <w:bottom w:val="none" w:sz="0" w:space="0" w:color="auto"/>
        <w:right w:val="none" w:sz="0" w:space="0" w:color="auto"/>
      </w:divBdr>
    </w:div>
    <w:div w:id="449402100">
      <w:bodyDiv w:val="1"/>
      <w:marLeft w:val="0"/>
      <w:marRight w:val="0"/>
      <w:marTop w:val="0"/>
      <w:marBottom w:val="0"/>
      <w:divBdr>
        <w:top w:val="none" w:sz="0" w:space="0" w:color="auto"/>
        <w:left w:val="none" w:sz="0" w:space="0" w:color="auto"/>
        <w:bottom w:val="none" w:sz="0" w:space="0" w:color="auto"/>
        <w:right w:val="none" w:sz="0" w:space="0" w:color="auto"/>
      </w:divBdr>
    </w:div>
    <w:div w:id="451752954">
      <w:bodyDiv w:val="1"/>
      <w:marLeft w:val="0"/>
      <w:marRight w:val="0"/>
      <w:marTop w:val="0"/>
      <w:marBottom w:val="0"/>
      <w:divBdr>
        <w:top w:val="none" w:sz="0" w:space="0" w:color="auto"/>
        <w:left w:val="none" w:sz="0" w:space="0" w:color="auto"/>
        <w:bottom w:val="none" w:sz="0" w:space="0" w:color="auto"/>
        <w:right w:val="none" w:sz="0" w:space="0" w:color="auto"/>
      </w:divBdr>
    </w:div>
    <w:div w:id="483591869">
      <w:bodyDiv w:val="1"/>
      <w:marLeft w:val="0"/>
      <w:marRight w:val="0"/>
      <w:marTop w:val="0"/>
      <w:marBottom w:val="0"/>
      <w:divBdr>
        <w:top w:val="none" w:sz="0" w:space="0" w:color="auto"/>
        <w:left w:val="none" w:sz="0" w:space="0" w:color="auto"/>
        <w:bottom w:val="none" w:sz="0" w:space="0" w:color="auto"/>
        <w:right w:val="none" w:sz="0" w:space="0" w:color="auto"/>
      </w:divBdr>
    </w:div>
    <w:div w:id="484592267">
      <w:bodyDiv w:val="1"/>
      <w:marLeft w:val="0"/>
      <w:marRight w:val="0"/>
      <w:marTop w:val="0"/>
      <w:marBottom w:val="0"/>
      <w:divBdr>
        <w:top w:val="none" w:sz="0" w:space="0" w:color="auto"/>
        <w:left w:val="none" w:sz="0" w:space="0" w:color="auto"/>
        <w:bottom w:val="none" w:sz="0" w:space="0" w:color="auto"/>
        <w:right w:val="none" w:sz="0" w:space="0" w:color="auto"/>
      </w:divBdr>
    </w:div>
    <w:div w:id="499924950">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371031881">
          <w:marLeft w:val="0"/>
          <w:marRight w:val="0"/>
          <w:marTop w:val="0"/>
          <w:marBottom w:val="0"/>
          <w:divBdr>
            <w:top w:val="none" w:sz="0" w:space="0" w:color="auto"/>
            <w:left w:val="none" w:sz="0" w:space="0" w:color="auto"/>
            <w:bottom w:val="none" w:sz="0" w:space="0" w:color="auto"/>
            <w:right w:val="none" w:sz="0" w:space="0" w:color="auto"/>
          </w:divBdr>
        </w:div>
        <w:div w:id="76179861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sChild>
    </w:div>
    <w:div w:id="557597808">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98879392">
      <w:bodyDiv w:val="1"/>
      <w:marLeft w:val="0"/>
      <w:marRight w:val="0"/>
      <w:marTop w:val="0"/>
      <w:marBottom w:val="0"/>
      <w:divBdr>
        <w:top w:val="none" w:sz="0" w:space="0" w:color="auto"/>
        <w:left w:val="none" w:sz="0" w:space="0" w:color="auto"/>
        <w:bottom w:val="none" w:sz="0" w:space="0" w:color="auto"/>
        <w:right w:val="none" w:sz="0" w:space="0" w:color="auto"/>
      </w:divBdr>
    </w:div>
    <w:div w:id="604311306">
      <w:bodyDiv w:val="1"/>
      <w:marLeft w:val="0"/>
      <w:marRight w:val="0"/>
      <w:marTop w:val="0"/>
      <w:marBottom w:val="0"/>
      <w:divBdr>
        <w:top w:val="none" w:sz="0" w:space="0" w:color="auto"/>
        <w:left w:val="none" w:sz="0" w:space="0" w:color="auto"/>
        <w:bottom w:val="none" w:sz="0" w:space="0" w:color="auto"/>
        <w:right w:val="none" w:sz="0" w:space="0" w:color="auto"/>
      </w:divBdr>
    </w:div>
    <w:div w:id="620964110">
      <w:bodyDiv w:val="1"/>
      <w:marLeft w:val="0"/>
      <w:marRight w:val="0"/>
      <w:marTop w:val="0"/>
      <w:marBottom w:val="0"/>
      <w:divBdr>
        <w:top w:val="none" w:sz="0" w:space="0" w:color="auto"/>
        <w:left w:val="none" w:sz="0" w:space="0" w:color="auto"/>
        <w:bottom w:val="none" w:sz="0" w:space="0" w:color="auto"/>
        <w:right w:val="none" w:sz="0" w:space="0" w:color="auto"/>
      </w:divBdr>
    </w:div>
    <w:div w:id="631373970">
      <w:bodyDiv w:val="1"/>
      <w:marLeft w:val="0"/>
      <w:marRight w:val="0"/>
      <w:marTop w:val="0"/>
      <w:marBottom w:val="0"/>
      <w:divBdr>
        <w:top w:val="none" w:sz="0" w:space="0" w:color="auto"/>
        <w:left w:val="none" w:sz="0" w:space="0" w:color="auto"/>
        <w:bottom w:val="none" w:sz="0" w:space="0" w:color="auto"/>
        <w:right w:val="none" w:sz="0" w:space="0" w:color="auto"/>
      </w:divBdr>
    </w:div>
    <w:div w:id="658729138">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00469926">
      <w:bodyDiv w:val="1"/>
      <w:marLeft w:val="0"/>
      <w:marRight w:val="0"/>
      <w:marTop w:val="0"/>
      <w:marBottom w:val="0"/>
      <w:divBdr>
        <w:top w:val="none" w:sz="0" w:space="0" w:color="auto"/>
        <w:left w:val="none" w:sz="0" w:space="0" w:color="auto"/>
        <w:bottom w:val="none" w:sz="0" w:space="0" w:color="auto"/>
        <w:right w:val="none" w:sz="0" w:space="0" w:color="auto"/>
      </w:divBdr>
    </w:div>
    <w:div w:id="775372188">
      <w:bodyDiv w:val="1"/>
      <w:marLeft w:val="0"/>
      <w:marRight w:val="0"/>
      <w:marTop w:val="0"/>
      <w:marBottom w:val="0"/>
      <w:divBdr>
        <w:top w:val="none" w:sz="0" w:space="0" w:color="auto"/>
        <w:left w:val="none" w:sz="0" w:space="0" w:color="auto"/>
        <w:bottom w:val="none" w:sz="0" w:space="0" w:color="auto"/>
        <w:right w:val="none" w:sz="0" w:space="0" w:color="auto"/>
      </w:divBdr>
    </w:div>
    <w:div w:id="776755888">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794250167">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29367297">
      <w:bodyDiv w:val="1"/>
      <w:marLeft w:val="0"/>
      <w:marRight w:val="0"/>
      <w:marTop w:val="0"/>
      <w:marBottom w:val="0"/>
      <w:divBdr>
        <w:top w:val="none" w:sz="0" w:space="0" w:color="auto"/>
        <w:left w:val="none" w:sz="0" w:space="0" w:color="auto"/>
        <w:bottom w:val="none" w:sz="0" w:space="0" w:color="auto"/>
        <w:right w:val="none" w:sz="0" w:space="0" w:color="auto"/>
      </w:divBdr>
    </w:div>
    <w:div w:id="840895486">
      <w:bodyDiv w:val="1"/>
      <w:marLeft w:val="0"/>
      <w:marRight w:val="0"/>
      <w:marTop w:val="0"/>
      <w:marBottom w:val="0"/>
      <w:divBdr>
        <w:top w:val="none" w:sz="0" w:space="0" w:color="auto"/>
        <w:left w:val="none" w:sz="0" w:space="0" w:color="auto"/>
        <w:bottom w:val="none" w:sz="0" w:space="0" w:color="auto"/>
        <w:right w:val="none" w:sz="0" w:space="0" w:color="auto"/>
      </w:divBdr>
    </w:div>
    <w:div w:id="859660185">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05728317">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29318702">
      <w:bodyDiv w:val="1"/>
      <w:marLeft w:val="0"/>
      <w:marRight w:val="0"/>
      <w:marTop w:val="0"/>
      <w:marBottom w:val="0"/>
      <w:divBdr>
        <w:top w:val="none" w:sz="0" w:space="0" w:color="auto"/>
        <w:left w:val="none" w:sz="0" w:space="0" w:color="auto"/>
        <w:bottom w:val="none" w:sz="0" w:space="0" w:color="auto"/>
        <w:right w:val="none" w:sz="0" w:space="0" w:color="auto"/>
      </w:divBdr>
    </w:div>
    <w:div w:id="941648447">
      <w:bodyDiv w:val="1"/>
      <w:marLeft w:val="0"/>
      <w:marRight w:val="0"/>
      <w:marTop w:val="0"/>
      <w:marBottom w:val="0"/>
      <w:divBdr>
        <w:top w:val="none" w:sz="0" w:space="0" w:color="auto"/>
        <w:left w:val="none" w:sz="0" w:space="0" w:color="auto"/>
        <w:bottom w:val="none" w:sz="0" w:space="0" w:color="auto"/>
        <w:right w:val="none" w:sz="0" w:space="0" w:color="auto"/>
      </w:divBdr>
    </w:div>
    <w:div w:id="950817749">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57952537">
      <w:bodyDiv w:val="1"/>
      <w:marLeft w:val="0"/>
      <w:marRight w:val="0"/>
      <w:marTop w:val="0"/>
      <w:marBottom w:val="0"/>
      <w:divBdr>
        <w:top w:val="none" w:sz="0" w:space="0" w:color="auto"/>
        <w:left w:val="none" w:sz="0" w:space="0" w:color="auto"/>
        <w:bottom w:val="none" w:sz="0" w:space="0" w:color="auto"/>
        <w:right w:val="none" w:sz="0" w:space="0" w:color="auto"/>
      </w:divBdr>
    </w:div>
    <w:div w:id="962879310">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71906693">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18121074">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49721582">
      <w:bodyDiv w:val="1"/>
      <w:marLeft w:val="0"/>
      <w:marRight w:val="0"/>
      <w:marTop w:val="0"/>
      <w:marBottom w:val="0"/>
      <w:divBdr>
        <w:top w:val="none" w:sz="0" w:space="0" w:color="auto"/>
        <w:left w:val="none" w:sz="0" w:space="0" w:color="auto"/>
        <w:bottom w:val="none" w:sz="0" w:space="0" w:color="auto"/>
        <w:right w:val="none" w:sz="0" w:space="0" w:color="auto"/>
      </w:divBdr>
    </w:div>
    <w:div w:id="1051688535">
      <w:bodyDiv w:val="1"/>
      <w:marLeft w:val="0"/>
      <w:marRight w:val="0"/>
      <w:marTop w:val="0"/>
      <w:marBottom w:val="0"/>
      <w:divBdr>
        <w:top w:val="none" w:sz="0" w:space="0" w:color="auto"/>
        <w:left w:val="none" w:sz="0" w:space="0" w:color="auto"/>
        <w:bottom w:val="none" w:sz="0" w:space="0" w:color="auto"/>
        <w:right w:val="none" w:sz="0" w:space="0" w:color="auto"/>
      </w:divBdr>
    </w:div>
    <w:div w:id="1066298157">
      <w:bodyDiv w:val="1"/>
      <w:marLeft w:val="0"/>
      <w:marRight w:val="0"/>
      <w:marTop w:val="0"/>
      <w:marBottom w:val="0"/>
      <w:divBdr>
        <w:top w:val="none" w:sz="0" w:space="0" w:color="auto"/>
        <w:left w:val="none" w:sz="0" w:space="0" w:color="auto"/>
        <w:bottom w:val="none" w:sz="0" w:space="0" w:color="auto"/>
        <w:right w:val="none" w:sz="0" w:space="0" w:color="auto"/>
      </w:divBdr>
    </w:div>
    <w:div w:id="1074084609">
      <w:bodyDiv w:val="1"/>
      <w:marLeft w:val="0"/>
      <w:marRight w:val="0"/>
      <w:marTop w:val="0"/>
      <w:marBottom w:val="0"/>
      <w:divBdr>
        <w:top w:val="none" w:sz="0" w:space="0" w:color="auto"/>
        <w:left w:val="none" w:sz="0" w:space="0" w:color="auto"/>
        <w:bottom w:val="none" w:sz="0" w:space="0" w:color="auto"/>
        <w:right w:val="none" w:sz="0" w:space="0" w:color="auto"/>
      </w:divBdr>
    </w:div>
    <w:div w:id="1074205083">
      <w:bodyDiv w:val="1"/>
      <w:marLeft w:val="0"/>
      <w:marRight w:val="0"/>
      <w:marTop w:val="0"/>
      <w:marBottom w:val="0"/>
      <w:divBdr>
        <w:top w:val="none" w:sz="0" w:space="0" w:color="auto"/>
        <w:left w:val="none" w:sz="0" w:space="0" w:color="auto"/>
        <w:bottom w:val="none" w:sz="0" w:space="0" w:color="auto"/>
        <w:right w:val="none" w:sz="0" w:space="0" w:color="auto"/>
      </w:divBdr>
    </w:div>
    <w:div w:id="1084839764">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11240655">
      <w:bodyDiv w:val="1"/>
      <w:marLeft w:val="0"/>
      <w:marRight w:val="0"/>
      <w:marTop w:val="0"/>
      <w:marBottom w:val="0"/>
      <w:divBdr>
        <w:top w:val="none" w:sz="0" w:space="0" w:color="auto"/>
        <w:left w:val="none" w:sz="0" w:space="0" w:color="auto"/>
        <w:bottom w:val="none" w:sz="0" w:space="0" w:color="auto"/>
        <w:right w:val="none" w:sz="0" w:space="0" w:color="auto"/>
      </w:divBdr>
    </w:div>
    <w:div w:id="1122112131">
      <w:bodyDiv w:val="1"/>
      <w:marLeft w:val="0"/>
      <w:marRight w:val="0"/>
      <w:marTop w:val="0"/>
      <w:marBottom w:val="0"/>
      <w:divBdr>
        <w:top w:val="none" w:sz="0" w:space="0" w:color="auto"/>
        <w:left w:val="none" w:sz="0" w:space="0" w:color="auto"/>
        <w:bottom w:val="none" w:sz="0" w:space="0" w:color="auto"/>
        <w:right w:val="none" w:sz="0" w:space="0" w:color="auto"/>
      </w:divBdr>
    </w:div>
    <w:div w:id="1146093678">
      <w:bodyDiv w:val="1"/>
      <w:marLeft w:val="0"/>
      <w:marRight w:val="0"/>
      <w:marTop w:val="0"/>
      <w:marBottom w:val="0"/>
      <w:divBdr>
        <w:top w:val="none" w:sz="0" w:space="0" w:color="auto"/>
        <w:left w:val="none" w:sz="0" w:space="0" w:color="auto"/>
        <w:bottom w:val="none" w:sz="0" w:space="0" w:color="auto"/>
        <w:right w:val="none" w:sz="0" w:space="0" w:color="auto"/>
      </w:divBdr>
    </w:div>
    <w:div w:id="1169103374">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83983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10846262">
      <w:bodyDiv w:val="1"/>
      <w:marLeft w:val="0"/>
      <w:marRight w:val="0"/>
      <w:marTop w:val="0"/>
      <w:marBottom w:val="0"/>
      <w:divBdr>
        <w:top w:val="none" w:sz="0" w:space="0" w:color="auto"/>
        <w:left w:val="none" w:sz="0" w:space="0" w:color="auto"/>
        <w:bottom w:val="none" w:sz="0" w:space="0" w:color="auto"/>
        <w:right w:val="none" w:sz="0" w:space="0" w:color="auto"/>
      </w:divBdr>
    </w:div>
    <w:div w:id="1212498985">
      <w:bodyDiv w:val="1"/>
      <w:marLeft w:val="0"/>
      <w:marRight w:val="0"/>
      <w:marTop w:val="0"/>
      <w:marBottom w:val="0"/>
      <w:divBdr>
        <w:top w:val="none" w:sz="0" w:space="0" w:color="auto"/>
        <w:left w:val="none" w:sz="0" w:space="0" w:color="auto"/>
        <w:bottom w:val="none" w:sz="0" w:space="0" w:color="auto"/>
        <w:right w:val="none" w:sz="0" w:space="0" w:color="auto"/>
      </w:divBdr>
    </w:div>
    <w:div w:id="1225482934">
      <w:bodyDiv w:val="1"/>
      <w:marLeft w:val="0"/>
      <w:marRight w:val="0"/>
      <w:marTop w:val="0"/>
      <w:marBottom w:val="0"/>
      <w:divBdr>
        <w:top w:val="none" w:sz="0" w:space="0" w:color="auto"/>
        <w:left w:val="none" w:sz="0" w:space="0" w:color="auto"/>
        <w:bottom w:val="none" w:sz="0" w:space="0" w:color="auto"/>
        <w:right w:val="none" w:sz="0" w:space="0" w:color="auto"/>
      </w:divBdr>
    </w:div>
    <w:div w:id="1226527922">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39899336">
      <w:bodyDiv w:val="1"/>
      <w:marLeft w:val="0"/>
      <w:marRight w:val="0"/>
      <w:marTop w:val="0"/>
      <w:marBottom w:val="0"/>
      <w:divBdr>
        <w:top w:val="none" w:sz="0" w:space="0" w:color="auto"/>
        <w:left w:val="none" w:sz="0" w:space="0" w:color="auto"/>
        <w:bottom w:val="none" w:sz="0" w:space="0" w:color="auto"/>
        <w:right w:val="none" w:sz="0" w:space="0" w:color="auto"/>
      </w:divBdr>
    </w:div>
    <w:div w:id="1241675828">
      <w:bodyDiv w:val="1"/>
      <w:marLeft w:val="0"/>
      <w:marRight w:val="0"/>
      <w:marTop w:val="0"/>
      <w:marBottom w:val="0"/>
      <w:divBdr>
        <w:top w:val="none" w:sz="0" w:space="0" w:color="auto"/>
        <w:left w:val="none" w:sz="0" w:space="0" w:color="auto"/>
        <w:bottom w:val="none" w:sz="0" w:space="0" w:color="auto"/>
        <w:right w:val="none" w:sz="0" w:space="0" w:color="auto"/>
      </w:divBdr>
    </w:div>
    <w:div w:id="1246263969">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89049679">
      <w:bodyDiv w:val="1"/>
      <w:marLeft w:val="0"/>
      <w:marRight w:val="0"/>
      <w:marTop w:val="0"/>
      <w:marBottom w:val="0"/>
      <w:divBdr>
        <w:top w:val="none" w:sz="0" w:space="0" w:color="auto"/>
        <w:left w:val="none" w:sz="0" w:space="0" w:color="auto"/>
        <w:bottom w:val="none" w:sz="0" w:space="0" w:color="auto"/>
        <w:right w:val="none" w:sz="0" w:space="0" w:color="auto"/>
      </w:divBdr>
    </w:div>
    <w:div w:id="1295217045">
      <w:bodyDiv w:val="1"/>
      <w:marLeft w:val="0"/>
      <w:marRight w:val="0"/>
      <w:marTop w:val="0"/>
      <w:marBottom w:val="0"/>
      <w:divBdr>
        <w:top w:val="none" w:sz="0" w:space="0" w:color="auto"/>
        <w:left w:val="none" w:sz="0" w:space="0" w:color="auto"/>
        <w:bottom w:val="none" w:sz="0" w:space="0" w:color="auto"/>
        <w:right w:val="none" w:sz="0" w:space="0" w:color="auto"/>
      </w:divBdr>
    </w:div>
    <w:div w:id="1296646001">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7198796">
      <w:bodyDiv w:val="1"/>
      <w:marLeft w:val="0"/>
      <w:marRight w:val="0"/>
      <w:marTop w:val="0"/>
      <w:marBottom w:val="0"/>
      <w:divBdr>
        <w:top w:val="none" w:sz="0" w:space="0" w:color="auto"/>
        <w:left w:val="none" w:sz="0" w:space="0" w:color="auto"/>
        <w:bottom w:val="none" w:sz="0" w:space="0" w:color="auto"/>
        <w:right w:val="none" w:sz="0" w:space="0" w:color="auto"/>
      </w:divBdr>
    </w:div>
    <w:div w:id="1337607806">
      <w:bodyDiv w:val="1"/>
      <w:marLeft w:val="0"/>
      <w:marRight w:val="0"/>
      <w:marTop w:val="0"/>
      <w:marBottom w:val="0"/>
      <w:divBdr>
        <w:top w:val="none" w:sz="0" w:space="0" w:color="auto"/>
        <w:left w:val="none" w:sz="0" w:space="0" w:color="auto"/>
        <w:bottom w:val="none" w:sz="0" w:space="0" w:color="auto"/>
        <w:right w:val="none" w:sz="0" w:space="0" w:color="auto"/>
      </w:divBdr>
    </w:div>
    <w:div w:id="134462269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59742346">
      <w:bodyDiv w:val="1"/>
      <w:marLeft w:val="0"/>
      <w:marRight w:val="0"/>
      <w:marTop w:val="0"/>
      <w:marBottom w:val="0"/>
      <w:divBdr>
        <w:top w:val="none" w:sz="0" w:space="0" w:color="auto"/>
        <w:left w:val="none" w:sz="0" w:space="0" w:color="auto"/>
        <w:bottom w:val="none" w:sz="0" w:space="0" w:color="auto"/>
        <w:right w:val="none" w:sz="0" w:space="0" w:color="auto"/>
      </w:divBdr>
    </w:div>
    <w:div w:id="1360158548">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67678013">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75499567">
      <w:bodyDiv w:val="1"/>
      <w:marLeft w:val="0"/>
      <w:marRight w:val="0"/>
      <w:marTop w:val="0"/>
      <w:marBottom w:val="0"/>
      <w:divBdr>
        <w:top w:val="none" w:sz="0" w:space="0" w:color="auto"/>
        <w:left w:val="none" w:sz="0" w:space="0" w:color="auto"/>
        <w:bottom w:val="none" w:sz="0" w:space="0" w:color="auto"/>
        <w:right w:val="none" w:sz="0" w:space="0" w:color="auto"/>
      </w:divBdr>
    </w:div>
    <w:div w:id="1382091169">
      <w:bodyDiv w:val="1"/>
      <w:marLeft w:val="0"/>
      <w:marRight w:val="0"/>
      <w:marTop w:val="0"/>
      <w:marBottom w:val="0"/>
      <w:divBdr>
        <w:top w:val="none" w:sz="0" w:space="0" w:color="auto"/>
        <w:left w:val="none" w:sz="0" w:space="0" w:color="auto"/>
        <w:bottom w:val="none" w:sz="0" w:space="0" w:color="auto"/>
        <w:right w:val="none" w:sz="0" w:space="0" w:color="auto"/>
      </w:divBdr>
    </w:div>
    <w:div w:id="1382552632">
      <w:bodyDiv w:val="1"/>
      <w:marLeft w:val="0"/>
      <w:marRight w:val="0"/>
      <w:marTop w:val="0"/>
      <w:marBottom w:val="0"/>
      <w:divBdr>
        <w:top w:val="none" w:sz="0" w:space="0" w:color="auto"/>
        <w:left w:val="none" w:sz="0" w:space="0" w:color="auto"/>
        <w:bottom w:val="none" w:sz="0" w:space="0" w:color="auto"/>
        <w:right w:val="none" w:sz="0" w:space="0" w:color="auto"/>
      </w:divBdr>
    </w:div>
    <w:div w:id="1396782148">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68008231">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08403979">
      <w:bodyDiv w:val="1"/>
      <w:marLeft w:val="0"/>
      <w:marRight w:val="0"/>
      <w:marTop w:val="0"/>
      <w:marBottom w:val="0"/>
      <w:divBdr>
        <w:top w:val="none" w:sz="0" w:space="0" w:color="auto"/>
        <w:left w:val="none" w:sz="0" w:space="0" w:color="auto"/>
        <w:bottom w:val="none" w:sz="0" w:space="0" w:color="auto"/>
        <w:right w:val="none" w:sz="0" w:space="0" w:color="auto"/>
      </w:divBdr>
    </w:div>
    <w:div w:id="1517422428">
      <w:bodyDiv w:val="1"/>
      <w:marLeft w:val="0"/>
      <w:marRight w:val="0"/>
      <w:marTop w:val="0"/>
      <w:marBottom w:val="0"/>
      <w:divBdr>
        <w:top w:val="none" w:sz="0" w:space="0" w:color="auto"/>
        <w:left w:val="none" w:sz="0" w:space="0" w:color="auto"/>
        <w:bottom w:val="none" w:sz="0" w:space="0" w:color="auto"/>
        <w:right w:val="none" w:sz="0" w:space="0" w:color="auto"/>
      </w:divBdr>
    </w:div>
    <w:div w:id="1540630815">
      <w:bodyDiv w:val="1"/>
      <w:marLeft w:val="0"/>
      <w:marRight w:val="0"/>
      <w:marTop w:val="0"/>
      <w:marBottom w:val="0"/>
      <w:divBdr>
        <w:top w:val="none" w:sz="0" w:space="0" w:color="auto"/>
        <w:left w:val="none" w:sz="0" w:space="0" w:color="auto"/>
        <w:bottom w:val="none" w:sz="0" w:space="0" w:color="auto"/>
        <w:right w:val="none" w:sz="0" w:space="0" w:color="auto"/>
      </w:divBdr>
    </w:div>
    <w:div w:id="1561478645">
      <w:bodyDiv w:val="1"/>
      <w:marLeft w:val="0"/>
      <w:marRight w:val="0"/>
      <w:marTop w:val="0"/>
      <w:marBottom w:val="0"/>
      <w:divBdr>
        <w:top w:val="none" w:sz="0" w:space="0" w:color="auto"/>
        <w:left w:val="none" w:sz="0" w:space="0" w:color="auto"/>
        <w:bottom w:val="none" w:sz="0" w:space="0" w:color="auto"/>
        <w:right w:val="none" w:sz="0" w:space="0" w:color="auto"/>
      </w:divBdr>
    </w:div>
    <w:div w:id="1564828720">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78174687">
      <w:bodyDiv w:val="1"/>
      <w:marLeft w:val="0"/>
      <w:marRight w:val="0"/>
      <w:marTop w:val="0"/>
      <w:marBottom w:val="0"/>
      <w:divBdr>
        <w:top w:val="none" w:sz="0" w:space="0" w:color="auto"/>
        <w:left w:val="none" w:sz="0" w:space="0" w:color="auto"/>
        <w:bottom w:val="none" w:sz="0" w:space="0" w:color="auto"/>
        <w:right w:val="none" w:sz="0" w:space="0" w:color="auto"/>
      </w:divBdr>
    </w:div>
    <w:div w:id="1594587678">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6156611">
      <w:bodyDiv w:val="1"/>
      <w:marLeft w:val="0"/>
      <w:marRight w:val="0"/>
      <w:marTop w:val="0"/>
      <w:marBottom w:val="0"/>
      <w:divBdr>
        <w:top w:val="none" w:sz="0" w:space="0" w:color="auto"/>
        <w:left w:val="none" w:sz="0" w:space="0" w:color="auto"/>
        <w:bottom w:val="none" w:sz="0" w:space="0" w:color="auto"/>
        <w:right w:val="none" w:sz="0" w:space="0" w:color="auto"/>
      </w:divBdr>
    </w:div>
    <w:div w:id="1620915606">
      <w:bodyDiv w:val="1"/>
      <w:marLeft w:val="0"/>
      <w:marRight w:val="0"/>
      <w:marTop w:val="0"/>
      <w:marBottom w:val="0"/>
      <w:divBdr>
        <w:top w:val="none" w:sz="0" w:space="0" w:color="auto"/>
        <w:left w:val="none" w:sz="0" w:space="0" w:color="auto"/>
        <w:bottom w:val="none" w:sz="0" w:space="0" w:color="auto"/>
        <w:right w:val="none" w:sz="0" w:space="0" w:color="auto"/>
      </w:divBdr>
    </w:div>
    <w:div w:id="1630548865">
      <w:bodyDiv w:val="1"/>
      <w:marLeft w:val="0"/>
      <w:marRight w:val="0"/>
      <w:marTop w:val="0"/>
      <w:marBottom w:val="0"/>
      <w:divBdr>
        <w:top w:val="none" w:sz="0" w:space="0" w:color="auto"/>
        <w:left w:val="none" w:sz="0" w:space="0" w:color="auto"/>
        <w:bottom w:val="none" w:sz="0" w:space="0" w:color="auto"/>
        <w:right w:val="none" w:sz="0" w:space="0" w:color="auto"/>
      </w:divBdr>
    </w:div>
    <w:div w:id="1642923165">
      <w:bodyDiv w:val="1"/>
      <w:marLeft w:val="0"/>
      <w:marRight w:val="0"/>
      <w:marTop w:val="0"/>
      <w:marBottom w:val="0"/>
      <w:divBdr>
        <w:top w:val="none" w:sz="0" w:space="0" w:color="auto"/>
        <w:left w:val="none" w:sz="0" w:space="0" w:color="auto"/>
        <w:bottom w:val="none" w:sz="0" w:space="0" w:color="auto"/>
        <w:right w:val="none" w:sz="0" w:space="0" w:color="auto"/>
      </w:divBdr>
    </w:div>
    <w:div w:id="1645700467">
      <w:bodyDiv w:val="1"/>
      <w:marLeft w:val="0"/>
      <w:marRight w:val="0"/>
      <w:marTop w:val="0"/>
      <w:marBottom w:val="0"/>
      <w:divBdr>
        <w:top w:val="none" w:sz="0" w:space="0" w:color="auto"/>
        <w:left w:val="none" w:sz="0" w:space="0" w:color="auto"/>
        <w:bottom w:val="none" w:sz="0" w:space="0" w:color="auto"/>
        <w:right w:val="none" w:sz="0" w:space="0" w:color="auto"/>
      </w:divBdr>
    </w:div>
    <w:div w:id="1646471792">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1277846">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28839691">
      <w:bodyDiv w:val="1"/>
      <w:marLeft w:val="0"/>
      <w:marRight w:val="0"/>
      <w:marTop w:val="0"/>
      <w:marBottom w:val="0"/>
      <w:divBdr>
        <w:top w:val="none" w:sz="0" w:space="0" w:color="auto"/>
        <w:left w:val="none" w:sz="0" w:space="0" w:color="auto"/>
        <w:bottom w:val="none" w:sz="0" w:space="0" w:color="auto"/>
        <w:right w:val="none" w:sz="0" w:space="0" w:color="auto"/>
      </w:divBdr>
    </w:div>
    <w:div w:id="1739396235">
      <w:bodyDiv w:val="1"/>
      <w:marLeft w:val="0"/>
      <w:marRight w:val="0"/>
      <w:marTop w:val="0"/>
      <w:marBottom w:val="0"/>
      <w:divBdr>
        <w:top w:val="none" w:sz="0" w:space="0" w:color="auto"/>
        <w:left w:val="none" w:sz="0" w:space="0" w:color="auto"/>
        <w:bottom w:val="none" w:sz="0" w:space="0" w:color="auto"/>
        <w:right w:val="none" w:sz="0" w:space="0" w:color="auto"/>
      </w:divBdr>
    </w:div>
    <w:div w:id="1742479336">
      <w:bodyDiv w:val="1"/>
      <w:marLeft w:val="0"/>
      <w:marRight w:val="0"/>
      <w:marTop w:val="0"/>
      <w:marBottom w:val="0"/>
      <w:divBdr>
        <w:top w:val="none" w:sz="0" w:space="0" w:color="auto"/>
        <w:left w:val="none" w:sz="0" w:space="0" w:color="auto"/>
        <w:bottom w:val="none" w:sz="0" w:space="0" w:color="auto"/>
        <w:right w:val="none" w:sz="0" w:space="0" w:color="auto"/>
      </w:divBdr>
    </w:div>
    <w:div w:id="1747605579">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59210105">
      <w:bodyDiv w:val="1"/>
      <w:marLeft w:val="0"/>
      <w:marRight w:val="0"/>
      <w:marTop w:val="0"/>
      <w:marBottom w:val="0"/>
      <w:divBdr>
        <w:top w:val="none" w:sz="0" w:space="0" w:color="auto"/>
        <w:left w:val="none" w:sz="0" w:space="0" w:color="auto"/>
        <w:bottom w:val="none" w:sz="0" w:space="0" w:color="auto"/>
        <w:right w:val="none" w:sz="0" w:space="0" w:color="auto"/>
      </w:divBdr>
    </w:div>
    <w:div w:id="1786970389">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22116533">
      <w:bodyDiv w:val="1"/>
      <w:marLeft w:val="0"/>
      <w:marRight w:val="0"/>
      <w:marTop w:val="0"/>
      <w:marBottom w:val="0"/>
      <w:divBdr>
        <w:top w:val="none" w:sz="0" w:space="0" w:color="auto"/>
        <w:left w:val="none" w:sz="0" w:space="0" w:color="auto"/>
        <w:bottom w:val="none" w:sz="0" w:space="0" w:color="auto"/>
        <w:right w:val="none" w:sz="0" w:space="0" w:color="auto"/>
      </w:divBdr>
    </w:div>
    <w:div w:id="1870949710">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75262402">
      <w:bodyDiv w:val="1"/>
      <w:marLeft w:val="0"/>
      <w:marRight w:val="0"/>
      <w:marTop w:val="0"/>
      <w:marBottom w:val="0"/>
      <w:divBdr>
        <w:top w:val="none" w:sz="0" w:space="0" w:color="auto"/>
        <w:left w:val="none" w:sz="0" w:space="0" w:color="auto"/>
        <w:bottom w:val="none" w:sz="0" w:space="0" w:color="auto"/>
        <w:right w:val="none" w:sz="0" w:space="0" w:color="auto"/>
      </w:divBdr>
    </w:div>
    <w:div w:id="1879312711">
      <w:bodyDiv w:val="1"/>
      <w:marLeft w:val="0"/>
      <w:marRight w:val="0"/>
      <w:marTop w:val="0"/>
      <w:marBottom w:val="0"/>
      <w:divBdr>
        <w:top w:val="none" w:sz="0" w:space="0" w:color="auto"/>
        <w:left w:val="none" w:sz="0" w:space="0" w:color="auto"/>
        <w:bottom w:val="none" w:sz="0" w:space="0" w:color="auto"/>
        <w:right w:val="none" w:sz="0" w:space="0" w:color="auto"/>
      </w:divBdr>
    </w:div>
    <w:div w:id="1881741273">
      <w:bodyDiv w:val="1"/>
      <w:marLeft w:val="0"/>
      <w:marRight w:val="0"/>
      <w:marTop w:val="0"/>
      <w:marBottom w:val="0"/>
      <w:divBdr>
        <w:top w:val="none" w:sz="0" w:space="0" w:color="auto"/>
        <w:left w:val="none" w:sz="0" w:space="0" w:color="auto"/>
        <w:bottom w:val="none" w:sz="0" w:space="0" w:color="auto"/>
        <w:right w:val="none" w:sz="0" w:space="0" w:color="auto"/>
      </w:divBdr>
    </w:div>
    <w:div w:id="1890677839">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06646326">
      <w:bodyDiv w:val="1"/>
      <w:marLeft w:val="0"/>
      <w:marRight w:val="0"/>
      <w:marTop w:val="0"/>
      <w:marBottom w:val="0"/>
      <w:divBdr>
        <w:top w:val="none" w:sz="0" w:space="0" w:color="auto"/>
        <w:left w:val="none" w:sz="0" w:space="0" w:color="auto"/>
        <w:bottom w:val="none" w:sz="0" w:space="0" w:color="auto"/>
        <w:right w:val="none" w:sz="0" w:space="0" w:color="auto"/>
      </w:divBdr>
    </w:div>
    <w:div w:id="1916668380">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4545173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3173223">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005028">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42052739">
      <w:bodyDiv w:val="1"/>
      <w:marLeft w:val="0"/>
      <w:marRight w:val="0"/>
      <w:marTop w:val="0"/>
      <w:marBottom w:val="0"/>
      <w:divBdr>
        <w:top w:val="none" w:sz="0" w:space="0" w:color="auto"/>
        <w:left w:val="none" w:sz="0" w:space="0" w:color="auto"/>
        <w:bottom w:val="none" w:sz="0" w:space="0" w:color="auto"/>
        <w:right w:val="none" w:sz="0" w:space="0" w:color="auto"/>
      </w:divBdr>
    </w:div>
    <w:div w:id="2046951619">
      <w:bodyDiv w:val="1"/>
      <w:marLeft w:val="0"/>
      <w:marRight w:val="0"/>
      <w:marTop w:val="0"/>
      <w:marBottom w:val="0"/>
      <w:divBdr>
        <w:top w:val="none" w:sz="0" w:space="0" w:color="auto"/>
        <w:left w:val="none" w:sz="0" w:space="0" w:color="auto"/>
        <w:bottom w:val="none" w:sz="0" w:space="0" w:color="auto"/>
        <w:right w:val="none" w:sz="0" w:space="0" w:color="auto"/>
      </w:divBdr>
    </w:div>
    <w:div w:id="2054305546">
      <w:bodyDiv w:val="1"/>
      <w:marLeft w:val="0"/>
      <w:marRight w:val="0"/>
      <w:marTop w:val="0"/>
      <w:marBottom w:val="0"/>
      <w:divBdr>
        <w:top w:val="none" w:sz="0" w:space="0" w:color="auto"/>
        <w:left w:val="none" w:sz="0" w:space="0" w:color="auto"/>
        <w:bottom w:val="none" w:sz="0" w:space="0" w:color="auto"/>
        <w:right w:val="none" w:sz="0" w:space="0" w:color="auto"/>
      </w:divBdr>
    </w:div>
    <w:div w:id="2067608459">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5295">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096315457">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3F1DC-E2F0-4865-9C3B-3F65F3ED8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2230</TotalTime>
  <Pages>25</Pages>
  <Words>5889</Words>
  <Characters>34986</Characters>
  <Application>Microsoft Office Word</Application>
  <DocSecurity>0</DocSecurity>
  <Lines>2186</Lines>
  <Paragraphs>1104</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Abdul Moeez Mahmood</cp:lastModifiedBy>
  <cp:revision>68</cp:revision>
  <cp:lastPrinted>2026-01-21T06:05:00Z</cp:lastPrinted>
  <dcterms:created xsi:type="dcterms:W3CDTF">2026-03-02T07:24:00Z</dcterms:created>
  <dcterms:modified xsi:type="dcterms:W3CDTF">2026-06-15T14:15:00Z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